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7E" w:rsidRDefault="00AD6C5E" w:rsidP="00AC057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GGiB.IV.271.4.2017</w:t>
      </w:r>
    </w:p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4A2973">
        <w:rPr>
          <w:b/>
        </w:rPr>
        <w:t>„</w:t>
      </w:r>
      <w:r w:rsidR="004A2973" w:rsidRPr="004A2973">
        <w:rPr>
          <w:b/>
          <w:bCs/>
        </w:rPr>
        <w:t>Sukcesywna dos</w:t>
      </w:r>
      <w:r w:rsidR="00AD6C5E">
        <w:rPr>
          <w:b/>
          <w:bCs/>
        </w:rPr>
        <w:t>tawa oleju opałowego</w:t>
      </w:r>
      <w:r w:rsidR="004A2973" w:rsidRPr="004A2973">
        <w:rPr>
          <w:b/>
          <w:bCs/>
        </w:rPr>
        <w:t xml:space="preserve"> w</w:t>
      </w:r>
      <w:r w:rsidR="00AD6C5E">
        <w:rPr>
          <w:b/>
          <w:bCs/>
        </w:rPr>
        <w:t> </w:t>
      </w:r>
      <w:r w:rsidR="004A2973" w:rsidRPr="004A2973">
        <w:rPr>
          <w:b/>
          <w:bCs/>
        </w:rPr>
        <w:t xml:space="preserve">ilości do </w:t>
      </w:r>
      <w:smartTag w:uri="urn:schemas-microsoft-com:office:smarttags" w:element="metricconverter">
        <w:smartTagPr>
          <w:attr w:name="ProductID" w:val="105ﾠ000 litr￳w"/>
        </w:smartTagPr>
        <w:r w:rsidR="004A2973" w:rsidRPr="004A2973">
          <w:rPr>
            <w:b/>
            <w:bCs/>
          </w:rPr>
          <w:t>105 000 litrów</w:t>
        </w:r>
      </w:smartTag>
      <w:r w:rsidR="004A2973" w:rsidRPr="004A2973">
        <w:rPr>
          <w:b/>
          <w:bCs/>
        </w:rPr>
        <w:t xml:space="preserve"> do kotłowni zarządzanych przez Urząd Gminy w </w:t>
      </w:r>
      <w:r w:rsidR="00AD6C5E">
        <w:rPr>
          <w:b/>
          <w:bCs/>
        </w:rPr>
        <w:t>Cisnej w sezonie grzewczym 2017/2018</w:t>
      </w:r>
      <w:r w:rsidR="00AC057E" w:rsidRPr="004A2973">
        <w:rPr>
          <w:rFonts w:asciiTheme="minorHAnsi" w:hAnsiTheme="minorHAnsi"/>
          <w:b/>
        </w:rPr>
        <w:t>”</w:t>
      </w:r>
      <w:r w:rsidRPr="004A2973">
        <w:rPr>
          <w:rFonts w:asciiTheme="minorHAnsi" w:hAnsiTheme="minorHAnsi"/>
        </w:rPr>
        <w:t>:</w:t>
      </w:r>
      <w:r w:rsidRPr="00AC057E">
        <w:rPr>
          <w:rFonts w:asciiTheme="minorHAnsi" w:hAnsiTheme="minorHAnsi"/>
          <w:sz w:val="22"/>
          <w:szCs w:val="22"/>
        </w:rPr>
        <w:t xml:space="preserve"> </w:t>
      </w:r>
    </w:p>
    <w:p w:rsidR="002A6710" w:rsidRP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40"/>
        <w:gridCol w:w="851"/>
        <w:gridCol w:w="1017"/>
        <w:gridCol w:w="893"/>
        <w:gridCol w:w="788"/>
        <w:gridCol w:w="538"/>
        <w:gridCol w:w="873"/>
        <w:gridCol w:w="853"/>
        <w:gridCol w:w="1407"/>
      </w:tblGrid>
      <w:tr w:rsidR="004A7A49" w:rsidRPr="002B3EE5" w:rsidTr="002B3EE5">
        <w:trPr>
          <w:trHeight w:val="144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A49" w:rsidRPr="002B3EE5" w:rsidRDefault="004A7A49" w:rsidP="0066562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(w litrach)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jedn.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jedn.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St</w:t>
            </w:r>
            <w:r w:rsidR="00C45D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ała marża/ upust cenowy </w:t>
            </w:r>
            <w:r w:rsidR="00C45D10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(w zł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z uwzględnieniem stałej marży/upustu </w:t>
            </w:r>
          </w:p>
        </w:tc>
      </w:tr>
      <w:tr w:rsidR="004A7A49" w:rsidRPr="002B3EE5" w:rsidTr="002B3EE5">
        <w:trPr>
          <w:trHeight w:val="147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4A7A49" w:rsidRPr="002B3EE5" w:rsidTr="002B3EE5">
        <w:trPr>
          <w:trHeight w:val="178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A7A49" w:rsidRPr="002B3EE5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A7A49" w:rsidRPr="002B3EE5" w:rsidRDefault="002B3EE5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określona 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 w:rsidR="00C45D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22.09.2017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370C1C" w:rsidP="006656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105 0</w:t>
            </w:r>
            <w:r w:rsidR="002A6710"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2B3EE5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3EE5" w:rsidRPr="002B3EE5" w:rsidRDefault="002B3EE5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</w:tr>
      <w:tr w:rsidR="004A7A49" w:rsidRPr="002B3EE5" w:rsidTr="002B3EE5">
        <w:trPr>
          <w:trHeight w:val="1592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AC057E">
            <w:pPr>
              <w:rPr>
                <w:rFonts w:asciiTheme="minorHAnsi" w:hAnsiTheme="minorHAnsi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>Cena brutto producenta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0C1C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1000 l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oleju opałowego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z dnia </w:t>
            </w:r>
            <w:r w:rsidR="00C45D10">
              <w:rPr>
                <w:rFonts w:asciiTheme="minorHAnsi" w:hAnsiTheme="minorHAnsi"/>
                <w:b/>
                <w:sz w:val="20"/>
                <w:szCs w:val="20"/>
              </w:rPr>
              <w:t>22.09.2017</w:t>
            </w: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publikowana </w:t>
            </w:r>
            <w:r w:rsidRPr="002B3EE5">
              <w:rPr>
                <w:rFonts w:asciiTheme="minorHAnsi" w:hAnsiTheme="minorHAnsi"/>
                <w:sz w:val="20"/>
                <w:szCs w:val="20"/>
              </w:rPr>
              <w:br/>
              <w:t xml:space="preserve">na stronie internetowej </w:t>
            </w:r>
          </w:p>
        </w:tc>
        <w:tc>
          <w:tcPr>
            <w:tcW w:w="10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24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576B53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="00AD6C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faktur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C45D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</w:t>
      </w:r>
      <w:bookmarkStart w:id="1" w:name="_GoBack"/>
      <w:bookmarkEnd w:id="1"/>
      <w:r w:rsidRPr="002A6710">
        <w:rPr>
          <w:rFonts w:asciiTheme="minorHAnsi" w:hAnsiTheme="minorHAnsi"/>
          <w:color w:val="000000"/>
          <w:sz w:val="22"/>
          <w:szCs w:val="22"/>
        </w:rPr>
        <w:t>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AC057E"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2A6710"/>
    <w:rsid w:val="002B3EE5"/>
    <w:rsid w:val="00370C1C"/>
    <w:rsid w:val="00392A4F"/>
    <w:rsid w:val="004A2973"/>
    <w:rsid w:val="004A7A49"/>
    <w:rsid w:val="00576B53"/>
    <w:rsid w:val="008E6A93"/>
    <w:rsid w:val="00AC057E"/>
    <w:rsid w:val="00AD6C5E"/>
    <w:rsid w:val="00C45D10"/>
    <w:rsid w:val="00D1232E"/>
    <w:rsid w:val="00D4643E"/>
    <w:rsid w:val="00D47B6A"/>
    <w:rsid w:val="00E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Grzegorz Bilas</cp:lastModifiedBy>
  <cp:revision>13</cp:revision>
  <dcterms:created xsi:type="dcterms:W3CDTF">2016-09-19T06:23:00Z</dcterms:created>
  <dcterms:modified xsi:type="dcterms:W3CDTF">2017-09-20T07:14:00Z</dcterms:modified>
</cp:coreProperties>
</file>