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E4" w:rsidRDefault="00BB3AE4" w:rsidP="00BB3AE4">
      <w:pPr>
        <w:pBdr>
          <w:bottom w:val="single" w:sz="4" w:space="1" w:color="auto"/>
        </w:pBdr>
        <w:spacing w:after="120" w:line="360" w:lineRule="auto"/>
        <w:ind w:right="-425" w:hanging="284"/>
      </w:pPr>
      <w:r w:rsidRPr="003C0C26">
        <w:rPr>
          <w:noProof/>
        </w:rPr>
        <w:drawing>
          <wp:inline distT="0" distB="0" distL="0" distR="0" wp14:anchorId="3524764D" wp14:editId="52DB4A6D">
            <wp:extent cx="1206500" cy="698500"/>
            <wp:effectExtent l="0" t="0" r="0" b="6350"/>
            <wp:docPr id="4" name="Obraz 4" descr="Opis: http://fundacjabracigolec.pl/images/gallery/1159644155PROW-UNIA-kolor%2B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" descr="Opis: http://fundacjabracigolec.pl/images/gallery/1159644155PROW-UNIA-kolor%2Bna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3C0C26">
        <w:rPr>
          <w:noProof/>
        </w:rPr>
        <w:drawing>
          <wp:inline distT="0" distB="0" distL="0" distR="0" wp14:anchorId="41C32B5D" wp14:editId="77635A9C">
            <wp:extent cx="639445" cy="639445"/>
            <wp:effectExtent l="0" t="0" r="8255" b="8255"/>
            <wp:docPr id="3" name="Obraz 3" descr="http://www.podkarpackie.pl/leader/images/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 descr="http://www.podkarpackie.pl/leader/images/leader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3C0C26">
        <w:rPr>
          <w:noProof/>
        </w:rPr>
        <w:drawing>
          <wp:inline distT="0" distB="0" distL="0" distR="0" wp14:anchorId="39980BFB" wp14:editId="19107906">
            <wp:extent cx="1299845" cy="6394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t xml:space="preserve">  </w:t>
      </w:r>
      <w:r w:rsidRPr="003C0C26">
        <w:rPr>
          <w:noProof/>
        </w:rPr>
        <w:drawing>
          <wp:inline distT="0" distB="0" distL="0" distR="0" wp14:anchorId="27FF90AE" wp14:editId="125E3137">
            <wp:extent cx="948055" cy="622300"/>
            <wp:effectExtent l="0" t="0" r="4445" b="6350"/>
            <wp:docPr id="1" name="Obraz 1" descr="Opis: 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" descr="Opis: 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E4" w:rsidRDefault="00BB3AE4" w:rsidP="00BB3AE4">
      <w:pPr>
        <w:jc w:val="right"/>
      </w:pPr>
      <w:r>
        <w:t>Cisna, dnia 05.03.2019r.</w:t>
      </w:r>
    </w:p>
    <w:p w:rsidR="00BB3AE4" w:rsidRDefault="00BB3AE4" w:rsidP="00BB3AE4">
      <w:pPr>
        <w:jc w:val="right"/>
      </w:pPr>
    </w:p>
    <w:p w:rsidR="00BB3AE4" w:rsidRDefault="00BB3AE4" w:rsidP="00BB3AE4">
      <w:r>
        <w:t>GGiB.IV272.1.1.2019</w:t>
      </w:r>
    </w:p>
    <w:p w:rsidR="00BB3AE4" w:rsidRDefault="00BB3AE4" w:rsidP="00BB3AE4"/>
    <w:p w:rsidR="00BB3AE4" w:rsidRDefault="00BB3AE4" w:rsidP="00BB3AE4"/>
    <w:p w:rsidR="00C92280" w:rsidRDefault="00C92280" w:rsidP="00BB3AE4">
      <w:pPr>
        <w:jc w:val="center"/>
        <w:rPr>
          <w:b/>
        </w:rPr>
      </w:pPr>
    </w:p>
    <w:p w:rsidR="00C92280" w:rsidRDefault="00C92280" w:rsidP="00BB3AE4">
      <w:pPr>
        <w:jc w:val="center"/>
        <w:rPr>
          <w:b/>
        </w:rPr>
      </w:pPr>
    </w:p>
    <w:p w:rsidR="00BB3AE4" w:rsidRPr="00BB3AE4" w:rsidRDefault="00BB3AE4" w:rsidP="00BB3AE4">
      <w:pPr>
        <w:jc w:val="center"/>
        <w:rPr>
          <w:b/>
        </w:rPr>
      </w:pPr>
      <w:r w:rsidRPr="00BB3AE4">
        <w:rPr>
          <w:b/>
        </w:rPr>
        <w:t>ODPOWIEDZI NA PYTANIA</w:t>
      </w:r>
    </w:p>
    <w:p w:rsidR="00BB3AE4" w:rsidRDefault="00BB3AE4" w:rsidP="00BB3AE4">
      <w:pPr>
        <w:jc w:val="center"/>
      </w:pPr>
    </w:p>
    <w:p w:rsidR="00BB3AE4" w:rsidRDefault="00BB3AE4" w:rsidP="00BB3AE4">
      <w:pPr>
        <w:jc w:val="center"/>
      </w:pPr>
    </w:p>
    <w:p w:rsidR="00BB3AE4" w:rsidRDefault="00BB3AE4" w:rsidP="00BB3AE4">
      <w:pPr>
        <w:spacing w:line="360" w:lineRule="auto"/>
        <w:ind w:firstLine="708"/>
        <w:jc w:val="both"/>
      </w:pPr>
      <w:r w:rsidRPr="00C92280">
        <w:t>Dotyczy:</w:t>
      </w:r>
      <w:r w:rsidRPr="004A593B">
        <w:t xml:space="preserve"> </w:t>
      </w:r>
      <w:r w:rsidRPr="00C92280">
        <w:rPr>
          <w:b/>
        </w:rPr>
        <w:t>„Dostawa sceny mobilnej z oświetleniem, nagłośnieniem oraz namiotów plenerowych” w ramach realizacji operacji pn. „Wzmocnienie zaplecza technicznego celem promocji i rozwoju twórczości artystycznej Gminy Cisna”</w:t>
      </w:r>
    </w:p>
    <w:p w:rsidR="00BB3AE4" w:rsidRDefault="00BB3AE4" w:rsidP="00BB3AE4">
      <w:pPr>
        <w:spacing w:line="360" w:lineRule="auto"/>
        <w:ind w:firstLine="708"/>
        <w:jc w:val="both"/>
      </w:pPr>
    </w:p>
    <w:p w:rsidR="00BB3AE4" w:rsidRPr="00BB3AE4" w:rsidRDefault="00BB3AE4" w:rsidP="00BB3AE4">
      <w:pPr>
        <w:spacing w:line="360" w:lineRule="auto"/>
        <w:jc w:val="both"/>
        <w:rPr>
          <w:b/>
        </w:rPr>
      </w:pPr>
      <w:r w:rsidRPr="00BB3AE4">
        <w:rPr>
          <w:b/>
        </w:rPr>
        <w:t>Pytanie nr 1:</w:t>
      </w:r>
    </w:p>
    <w:p w:rsidR="00BB3AE4" w:rsidRDefault="00BB3AE4" w:rsidP="00BB3AE4">
      <w:pPr>
        <w:pStyle w:val="Akapitzlist"/>
        <w:spacing w:line="360" w:lineRule="auto"/>
        <w:ind w:left="0"/>
        <w:jc w:val="both"/>
      </w:pPr>
      <w:r>
        <w:t>Czy zamawiający dopuszcza możliwość złożenia oferty częściowej na jedno z zadań?</w:t>
      </w:r>
    </w:p>
    <w:p w:rsidR="00BB3AE4" w:rsidRDefault="00BB3AE4" w:rsidP="00BB3AE4">
      <w:pPr>
        <w:pStyle w:val="Akapitzlist"/>
        <w:spacing w:line="360" w:lineRule="auto"/>
        <w:ind w:left="0"/>
        <w:jc w:val="both"/>
      </w:pPr>
    </w:p>
    <w:p w:rsidR="00BB3AE4" w:rsidRDefault="00BB3AE4" w:rsidP="00BB3AE4">
      <w:pPr>
        <w:pStyle w:val="Akapitzlist"/>
        <w:spacing w:line="360" w:lineRule="auto"/>
        <w:ind w:left="0"/>
        <w:jc w:val="both"/>
        <w:rPr>
          <w:b/>
        </w:rPr>
      </w:pPr>
      <w:r w:rsidRPr="00BB3AE4">
        <w:rPr>
          <w:b/>
        </w:rPr>
        <w:t>Odpowiedź:</w:t>
      </w:r>
    </w:p>
    <w:p w:rsidR="00BB3AE4" w:rsidRDefault="00BB3AE4" w:rsidP="00BB3AE4">
      <w:pPr>
        <w:pStyle w:val="Akapitzlist"/>
        <w:spacing w:line="360" w:lineRule="auto"/>
        <w:ind w:left="0"/>
        <w:jc w:val="both"/>
      </w:pPr>
      <w:r w:rsidRPr="00BB3AE4">
        <w:t>Zamawiający nie dopuszcza</w:t>
      </w:r>
      <w:r>
        <w:t xml:space="preserve"> składania ofert częściowych</w:t>
      </w:r>
    </w:p>
    <w:p w:rsidR="00BB3AE4" w:rsidRDefault="00BB3AE4" w:rsidP="00BB3AE4">
      <w:pPr>
        <w:pStyle w:val="Akapitzlist"/>
        <w:spacing w:line="360" w:lineRule="auto"/>
        <w:ind w:left="0"/>
        <w:jc w:val="both"/>
      </w:pPr>
    </w:p>
    <w:p w:rsidR="00BB3AE4" w:rsidRPr="00BB3AE4" w:rsidRDefault="00BB3AE4" w:rsidP="00BB3AE4">
      <w:pPr>
        <w:spacing w:line="360" w:lineRule="auto"/>
        <w:jc w:val="both"/>
        <w:rPr>
          <w:b/>
        </w:rPr>
      </w:pPr>
      <w:r w:rsidRPr="00BB3AE4">
        <w:t xml:space="preserve"> </w:t>
      </w:r>
      <w:r>
        <w:rPr>
          <w:b/>
        </w:rPr>
        <w:t>Pytanie nr 2</w:t>
      </w:r>
      <w:r w:rsidRPr="00BB3AE4">
        <w:rPr>
          <w:b/>
        </w:rPr>
        <w:t>:</w:t>
      </w:r>
    </w:p>
    <w:p w:rsidR="00BB3AE4" w:rsidRDefault="00BB3AE4" w:rsidP="00BB3AE4">
      <w:pPr>
        <w:pStyle w:val="Akapitzlist"/>
        <w:spacing w:line="360" w:lineRule="auto"/>
        <w:ind w:left="0"/>
        <w:jc w:val="both"/>
      </w:pPr>
      <w:r>
        <w:t xml:space="preserve">Czy </w:t>
      </w:r>
      <w:r>
        <w:t xml:space="preserve">kolumny szerokopasmowe mają być pasywne czy aktywne i czy mają cechować się określoną impedancją, skutecznością, wymiarami, wagą itd. </w:t>
      </w:r>
    </w:p>
    <w:p w:rsidR="00BB3AE4" w:rsidRDefault="00BB3AE4" w:rsidP="00BB3AE4">
      <w:pPr>
        <w:pStyle w:val="Akapitzlist"/>
        <w:spacing w:line="360" w:lineRule="auto"/>
        <w:ind w:left="0"/>
        <w:jc w:val="both"/>
      </w:pPr>
    </w:p>
    <w:p w:rsidR="00BB3AE4" w:rsidRDefault="00BB3AE4" w:rsidP="00BB3AE4">
      <w:pPr>
        <w:pStyle w:val="Akapitzlist"/>
        <w:spacing w:line="360" w:lineRule="auto"/>
        <w:ind w:left="0"/>
        <w:jc w:val="both"/>
        <w:rPr>
          <w:b/>
        </w:rPr>
      </w:pPr>
      <w:r w:rsidRPr="00BB3AE4">
        <w:rPr>
          <w:b/>
        </w:rPr>
        <w:t>Odpowiedź:</w:t>
      </w:r>
    </w:p>
    <w:p w:rsidR="00BB3AE4" w:rsidRDefault="00BB3AE4" w:rsidP="00BB3AE4">
      <w:pPr>
        <w:tabs>
          <w:tab w:val="left" w:pos="426"/>
        </w:tabs>
        <w:jc w:val="both"/>
      </w:pPr>
      <w:r w:rsidRPr="00BB3AE4">
        <w:t>Zamawiający</w:t>
      </w:r>
      <w:r>
        <w:t xml:space="preserve"> przewiduje kolumny szerokopasmowe pasywne. Pozostałe parametry kolumn powinny być dopasowane do </w:t>
      </w:r>
      <w:r>
        <w:t>wzmacniacz</w:t>
      </w:r>
      <w:r>
        <w:t>a</w:t>
      </w:r>
      <w:r>
        <w:t xml:space="preserve"> o mocy min. 2400 W</w:t>
      </w:r>
      <w:r>
        <w:t xml:space="preserve"> oraz </w:t>
      </w:r>
      <w:proofErr w:type="spellStart"/>
      <w:r>
        <w:t>mixera</w:t>
      </w:r>
      <w:proofErr w:type="spellEnd"/>
      <w:r>
        <w:t xml:space="preserve"> z procesorem efektów.</w:t>
      </w:r>
      <w:bookmarkStart w:id="0" w:name="_GoBack"/>
      <w:bookmarkEnd w:id="0"/>
    </w:p>
    <w:p w:rsidR="00BB3AE4" w:rsidRDefault="00BB3AE4" w:rsidP="00BB3AE4">
      <w:pPr>
        <w:spacing w:line="360" w:lineRule="auto"/>
        <w:jc w:val="both"/>
        <w:rPr>
          <w:b/>
        </w:rPr>
      </w:pPr>
    </w:p>
    <w:p w:rsidR="00BB3AE4" w:rsidRPr="00BB3AE4" w:rsidRDefault="00773A44" w:rsidP="00BB3AE4">
      <w:pPr>
        <w:spacing w:line="360" w:lineRule="auto"/>
        <w:jc w:val="both"/>
        <w:rPr>
          <w:b/>
        </w:rPr>
      </w:pPr>
      <w:r>
        <w:rPr>
          <w:b/>
        </w:rPr>
        <w:t>Pytanie nr 3</w:t>
      </w:r>
      <w:r w:rsidR="00BB3AE4" w:rsidRPr="00BB3AE4">
        <w:rPr>
          <w:b/>
        </w:rPr>
        <w:t>:</w:t>
      </w:r>
    </w:p>
    <w:p w:rsidR="00BB3AE4" w:rsidRDefault="00BB3AE4" w:rsidP="00BB3AE4">
      <w:pPr>
        <w:pStyle w:val="Akapitzlist"/>
        <w:spacing w:line="360" w:lineRule="auto"/>
        <w:ind w:left="0"/>
        <w:jc w:val="both"/>
      </w:pPr>
      <w:r>
        <w:t xml:space="preserve">Czy </w:t>
      </w:r>
      <w:r>
        <w:t xml:space="preserve">kolumny </w:t>
      </w:r>
      <w:proofErr w:type="spellStart"/>
      <w:r>
        <w:t>niskotonowe</w:t>
      </w:r>
      <w:proofErr w:type="spellEnd"/>
      <w:r>
        <w:t xml:space="preserve"> mają być pasywne czy aktywne i czy mają cechować się określoną impedancją, skutecznością, wymiarami, wagą itd. </w:t>
      </w:r>
    </w:p>
    <w:p w:rsidR="00BB3AE4" w:rsidRDefault="00BB3AE4" w:rsidP="00BB3AE4">
      <w:pPr>
        <w:pStyle w:val="Akapitzlist"/>
        <w:spacing w:line="360" w:lineRule="auto"/>
        <w:ind w:left="0"/>
        <w:jc w:val="both"/>
      </w:pPr>
    </w:p>
    <w:p w:rsidR="00BB3AE4" w:rsidRDefault="00BB3AE4" w:rsidP="00BB3AE4">
      <w:pPr>
        <w:pStyle w:val="Akapitzlist"/>
        <w:spacing w:line="360" w:lineRule="auto"/>
        <w:ind w:left="0"/>
        <w:jc w:val="both"/>
        <w:rPr>
          <w:b/>
        </w:rPr>
      </w:pPr>
      <w:r w:rsidRPr="00BB3AE4">
        <w:rPr>
          <w:b/>
        </w:rPr>
        <w:t>Odpowiedź:</w:t>
      </w:r>
    </w:p>
    <w:p w:rsidR="00BB3AE4" w:rsidRPr="00BB3AE4" w:rsidRDefault="00773A44" w:rsidP="00773A44">
      <w:pPr>
        <w:tabs>
          <w:tab w:val="left" w:pos="426"/>
        </w:tabs>
        <w:jc w:val="both"/>
      </w:pPr>
      <w:r w:rsidRPr="00BB3AE4">
        <w:t>Zamawiający</w:t>
      </w:r>
      <w:r>
        <w:t xml:space="preserve"> przewiduje kolumny </w:t>
      </w:r>
      <w:proofErr w:type="spellStart"/>
      <w:r>
        <w:t>niskotonowe</w:t>
      </w:r>
      <w:proofErr w:type="spellEnd"/>
      <w:r>
        <w:t xml:space="preserve"> pasywne. Pozostałe parametry kolumn powinny być dopasowane do wzmacniacza o mocy min. 2400 W oraz </w:t>
      </w:r>
      <w:proofErr w:type="spellStart"/>
      <w:r>
        <w:t>mixera</w:t>
      </w:r>
      <w:proofErr w:type="spellEnd"/>
      <w:r>
        <w:t xml:space="preserve"> z procesorem efektów.</w:t>
      </w:r>
    </w:p>
    <w:p w:rsidR="00C92280" w:rsidRDefault="00C92280" w:rsidP="00773A44">
      <w:pPr>
        <w:spacing w:line="360" w:lineRule="auto"/>
        <w:jc w:val="both"/>
        <w:rPr>
          <w:b/>
        </w:rPr>
      </w:pPr>
    </w:p>
    <w:p w:rsidR="00773A44" w:rsidRPr="00BB3AE4" w:rsidRDefault="00773A44" w:rsidP="00773A44">
      <w:pPr>
        <w:spacing w:line="360" w:lineRule="auto"/>
        <w:jc w:val="both"/>
        <w:rPr>
          <w:b/>
        </w:rPr>
      </w:pPr>
      <w:r>
        <w:rPr>
          <w:b/>
        </w:rPr>
        <w:lastRenderedPageBreak/>
        <w:t>P</w:t>
      </w:r>
      <w:r>
        <w:rPr>
          <w:b/>
        </w:rPr>
        <w:t>ytanie nr 4</w:t>
      </w:r>
      <w:r w:rsidRPr="00BB3AE4">
        <w:rPr>
          <w:b/>
        </w:rPr>
        <w:t>:</w:t>
      </w:r>
    </w:p>
    <w:p w:rsidR="00773A44" w:rsidRDefault="00773A44" w:rsidP="00773A44">
      <w:pPr>
        <w:pStyle w:val="Akapitzlist"/>
        <w:spacing w:line="360" w:lineRule="auto"/>
        <w:ind w:left="0"/>
        <w:jc w:val="both"/>
      </w:pPr>
      <w:r>
        <w:t xml:space="preserve">Czy </w:t>
      </w:r>
      <w:r>
        <w:t xml:space="preserve">do powyższych kolumn szerokopasmowych i </w:t>
      </w:r>
      <w:proofErr w:type="spellStart"/>
      <w:r>
        <w:t>niskotonowych</w:t>
      </w:r>
      <w:proofErr w:type="spellEnd"/>
      <w:r>
        <w:t xml:space="preserve">  dedykowany jest tylko jeden wspólny wzmacniacz z jedynym wymaganym parametrem dotyczącym mocy urządzenia.</w:t>
      </w:r>
    </w:p>
    <w:p w:rsidR="00773A44" w:rsidRDefault="00773A44" w:rsidP="00773A44">
      <w:pPr>
        <w:pStyle w:val="Akapitzlist"/>
        <w:spacing w:line="360" w:lineRule="auto"/>
        <w:ind w:left="0"/>
        <w:jc w:val="both"/>
      </w:pPr>
    </w:p>
    <w:p w:rsidR="00773A44" w:rsidRDefault="00773A44" w:rsidP="00773A44">
      <w:pPr>
        <w:pStyle w:val="Akapitzlist"/>
        <w:spacing w:line="360" w:lineRule="auto"/>
        <w:ind w:left="0"/>
        <w:jc w:val="both"/>
        <w:rPr>
          <w:b/>
        </w:rPr>
      </w:pPr>
      <w:r w:rsidRPr="00BB3AE4">
        <w:rPr>
          <w:b/>
        </w:rPr>
        <w:t>Odpowiedź:</w:t>
      </w:r>
    </w:p>
    <w:p w:rsidR="00773A44" w:rsidRDefault="00773A44" w:rsidP="00773A44">
      <w:pPr>
        <w:tabs>
          <w:tab w:val="left" w:pos="426"/>
        </w:tabs>
        <w:jc w:val="both"/>
      </w:pPr>
      <w:r w:rsidRPr="00BB3AE4">
        <w:t>Zamawiający</w:t>
      </w:r>
      <w:r>
        <w:t xml:space="preserve"> informuje, że </w:t>
      </w:r>
      <w:r>
        <w:t>dedykowany jest tylko jeden wspólny wzmacniacz z jedynym wymaganym parametrem dotyczącym mocy urządzenia</w:t>
      </w:r>
      <w:r w:rsidR="00DC4082">
        <w:t xml:space="preserve"> oraz minimum 14</w:t>
      </w:r>
      <w:r>
        <w:t xml:space="preserve"> kanałami</w:t>
      </w:r>
      <w:r>
        <w:t xml:space="preserve"> </w:t>
      </w:r>
      <w:r w:rsidR="00DC4082">
        <w:t>z procesorem efektów.</w:t>
      </w:r>
    </w:p>
    <w:p w:rsidR="00BB3AE4" w:rsidRDefault="00BB3AE4" w:rsidP="00BB3AE4">
      <w:pPr>
        <w:jc w:val="center"/>
      </w:pPr>
    </w:p>
    <w:p w:rsidR="00C92280" w:rsidRDefault="00C92280" w:rsidP="00C92280">
      <w:pPr>
        <w:ind w:left="5664"/>
        <w:jc w:val="center"/>
      </w:pPr>
    </w:p>
    <w:p w:rsidR="00C92280" w:rsidRDefault="00C92280" w:rsidP="00C92280">
      <w:pPr>
        <w:ind w:left="5664"/>
        <w:jc w:val="center"/>
      </w:pPr>
    </w:p>
    <w:p w:rsidR="00C92280" w:rsidRDefault="00C92280" w:rsidP="00C92280">
      <w:pPr>
        <w:ind w:left="5664"/>
        <w:jc w:val="center"/>
      </w:pPr>
    </w:p>
    <w:p w:rsidR="00C92280" w:rsidRDefault="00C92280" w:rsidP="00C92280">
      <w:pPr>
        <w:ind w:left="5664"/>
        <w:jc w:val="center"/>
        <w:rPr>
          <w:b/>
        </w:rPr>
      </w:pPr>
      <w:r w:rsidRPr="00C92280">
        <w:rPr>
          <w:b/>
        </w:rPr>
        <w:t>Z poważaniem:</w:t>
      </w:r>
    </w:p>
    <w:p w:rsidR="00C92280" w:rsidRPr="00C92280" w:rsidRDefault="00C92280" w:rsidP="00C92280">
      <w:pPr>
        <w:ind w:left="5664"/>
        <w:jc w:val="center"/>
        <w:rPr>
          <w:b/>
        </w:rPr>
      </w:pPr>
    </w:p>
    <w:p w:rsidR="00C92280" w:rsidRPr="00C92280" w:rsidRDefault="00C92280" w:rsidP="00C92280">
      <w:pPr>
        <w:ind w:left="5664"/>
        <w:jc w:val="center"/>
        <w:rPr>
          <w:b/>
        </w:rPr>
      </w:pPr>
      <w:r w:rsidRPr="00C92280">
        <w:rPr>
          <w:b/>
        </w:rPr>
        <w:t xml:space="preserve">Wójt Gminy Cisna </w:t>
      </w:r>
    </w:p>
    <w:p w:rsidR="00C92280" w:rsidRPr="00C92280" w:rsidRDefault="00C92280" w:rsidP="00C92280">
      <w:pPr>
        <w:ind w:left="5664"/>
        <w:jc w:val="center"/>
        <w:rPr>
          <w:b/>
        </w:rPr>
      </w:pPr>
      <w:r w:rsidRPr="00C92280">
        <w:rPr>
          <w:b/>
        </w:rPr>
        <w:t>Renata Szczepańska</w:t>
      </w:r>
    </w:p>
    <w:sectPr w:rsidR="00C92280" w:rsidRPr="00C92280" w:rsidSect="00C92280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04708"/>
    <w:multiLevelType w:val="hybridMultilevel"/>
    <w:tmpl w:val="FC306804"/>
    <w:lvl w:ilvl="0" w:tplc="6A6E9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9F"/>
    <w:rsid w:val="00272E9F"/>
    <w:rsid w:val="00773A44"/>
    <w:rsid w:val="007C7561"/>
    <w:rsid w:val="00BB3AE4"/>
    <w:rsid w:val="00C92280"/>
    <w:rsid w:val="00D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BB28-DBE0-471F-99DB-60ECBC28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3</cp:revision>
  <dcterms:created xsi:type="dcterms:W3CDTF">2019-03-05T12:28:00Z</dcterms:created>
  <dcterms:modified xsi:type="dcterms:W3CDTF">2019-03-05T12:49:00Z</dcterms:modified>
</cp:coreProperties>
</file>