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26" w:rsidRPr="005B1826" w:rsidRDefault="005B1826" w:rsidP="005B1826">
      <w:pPr>
        <w:spacing w:after="0" w:line="260" w:lineRule="atLeast"/>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B1826" w:rsidRPr="005B1826" w:rsidRDefault="005B1826" w:rsidP="005B1826">
      <w:pPr>
        <w:spacing w:after="240" w:line="260" w:lineRule="atLeast"/>
        <w:rPr>
          <w:rFonts w:ascii="Times New Roman" w:eastAsia="Times New Roman" w:hAnsi="Times New Roman" w:cs="Times New Roman"/>
          <w:sz w:val="24"/>
          <w:szCs w:val="24"/>
          <w:lang w:eastAsia="pl-PL"/>
        </w:rPr>
      </w:pPr>
      <w:hyperlink r:id="rId5" w:tgtFrame="_blank" w:history="1">
        <w:r w:rsidRPr="005B1826">
          <w:rPr>
            <w:rFonts w:ascii="Times New Roman" w:eastAsia="Times New Roman" w:hAnsi="Times New Roman" w:cs="Times New Roman"/>
            <w:color w:val="0000FF"/>
            <w:sz w:val="24"/>
            <w:szCs w:val="24"/>
            <w:u w:val="single"/>
            <w:lang w:eastAsia="pl-PL"/>
          </w:rPr>
          <w:t>www.gminacisna.pl</w:t>
        </w:r>
      </w:hyperlink>
    </w:p>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B1826" w:rsidRPr="005B1826" w:rsidRDefault="005B1826" w:rsidP="005B1826">
      <w:pPr>
        <w:spacing w:before="100" w:beforeAutospacing="1" w:after="24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Cisna: Usuwanie wyrobów zawierających azbest z terenu Gminy Cisna w roku 2016</w:t>
      </w:r>
      <w:r w:rsidRPr="005B1826">
        <w:rPr>
          <w:rFonts w:ascii="Times New Roman" w:eastAsia="Times New Roman" w:hAnsi="Times New Roman" w:cs="Times New Roman"/>
          <w:sz w:val="24"/>
          <w:szCs w:val="24"/>
          <w:lang w:eastAsia="pl-PL"/>
        </w:rPr>
        <w:br/>
      </w:r>
      <w:r w:rsidRPr="005B1826">
        <w:rPr>
          <w:rFonts w:ascii="Times New Roman" w:eastAsia="Times New Roman" w:hAnsi="Times New Roman" w:cs="Times New Roman"/>
          <w:b/>
          <w:bCs/>
          <w:sz w:val="24"/>
          <w:szCs w:val="24"/>
          <w:lang w:eastAsia="pl-PL"/>
        </w:rPr>
        <w:t>Numer ogłoszenia: 65713 - 2016; data zamieszczenia: 02.06.2016</w:t>
      </w:r>
      <w:r w:rsidRPr="005B1826">
        <w:rPr>
          <w:rFonts w:ascii="Times New Roman" w:eastAsia="Times New Roman" w:hAnsi="Times New Roman" w:cs="Times New Roman"/>
          <w:sz w:val="24"/>
          <w:szCs w:val="24"/>
          <w:lang w:eastAsia="pl-PL"/>
        </w:rPr>
        <w:br/>
        <w:t>OGŁOSZENIE O ZAMÓWIENIU - usługi</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Zamieszczanie ogłoszenia:</w:t>
      </w:r>
      <w:r w:rsidRPr="005B1826">
        <w:rPr>
          <w:rFonts w:ascii="Times New Roman" w:eastAsia="Times New Roman" w:hAnsi="Times New Roman" w:cs="Times New Roman"/>
          <w:sz w:val="24"/>
          <w:szCs w:val="24"/>
          <w:lang w:eastAsia="pl-PL"/>
        </w:rPr>
        <w:t xml:space="preserve"> nieobowiązkowe</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Ogłoszenie dotyczy:</w:t>
      </w:r>
      <w:r w:rsidRPr="005B18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B1826" w:rsidRPr="005B1826" w:rsidTr="005B18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1826" w:rsidRPr="005B1826" w:rsidRDefault="005B1826" w:rsidP="005B1826">
            <w:pPr>
              <w:spacing w:after="0" w:line="240" w:lineRule="auto"/>
              <w:jc w:val="center"/>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V</w:t>
            </w:r>
          </w:p>
        </w:tc>
        <w:tc>
          <w:tcPr>
            <w:tcW w:w="0" w:type="auto"/>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zamówienia publicznego</w:t>
            </w:r>
          </w:p>
        </w:tc>
      </w:tr>
      <w:tr w:rsidR="005B1826" w:rsidRPr="005B1826" w:rsidTr="005B18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zawarcia umowy ramowej</w:t>
            </w:r>
          </w:p>
        </w:tc>
      </w:tr>
      <w:tr w:rsidR="005B1826" w:rsidRPr="005B1826" w:rsidTr="005B18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ustanowienia dynamicznego systemu zakupów (DSZ)</w:t>
            </w:r>
          </w:p>
        </w:tc>
      </w:tr>
    </w:tbl>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SEKCJA I: ZAMAWIAJĄCY</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 1) NAZWA I ADRES:</w:t>
      </w:r>
      <w:r w:rsidRPr="005B1826">
        <w:rPr>
          <w:rFonts w:ascii="Times New Roman" w:eastAsia="Times New Roman" w:hAnsi="Times New Roman" w:cs="Times New Roman"/>
          <w:sz w:val="24"/>
          <w:szCs w:val="24"/>
          <w:lang w:eastAsia="pl-PL"/>
        </w:rPr>
        <w:t xml:space="preserve"> Gmina Cisna , 49, 38-607 Cisna, woj. podkarpackie, tel. 013 4686338, 0608 698247, faks 013 4686355.</w:t>
      </w:r>
    </w:p>
    <w:p w:rsidR="005B1826" w:rsidRPr="005B1826" w:rsidRDefault="005B1826" w:rsidP="005B18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Adres strony internetowej zamawiającego:</w:t>
      </w:r>
      <w:r w:rsidRPr="005B1826">
        <w:rPr>
          <w:rFonts w:ascii="Times New Roman" w:eastAsia="Times New Roman" w:hAnsi="Times New Roman" w:cs="Times New Roman"/>
          <w:sz w:val="24"/>
          <w:szCs w:val="24"/>
          <w:lang w:eastAsia="pl-PL"/>
        </w:rPr>
        <w:t xml:space="preserve"> www.gminacisna.pl</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 2) RODZAJ ZAMAWIAJĄCEGO:</w:t>
      </w:r>
      <w:r w:rsidRPr="005B1826">
        <w:rPr>
          <w:rFonts w:ascii="Times New Roman" w:eastAsia="Times New Roman" w:hAnsi="Times New Roman" w:cs="Times New Roman"/>
          <w:sz w:val="24"/>
          <w:szCs w:val="24"/>
          <w:lang w:eastAsia="pl-PL"/>
        </w:rPr>
        <w:t xml:space="preserve"> Administracja samorządowa.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SEKCJA II: PRZEDMIOT ZAMÓWIENIA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 OKREŚLENIE PRZEDMIOTU ZAMÓWIENIA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II.1.1) Nazwa nadana zamówieniu przez zamawiającego:</w:t>
      </w:r>
      <w:r w:rsidRPr="005B1826">
        <w:rPr>
          <w:rFonts w:ascii="Times New Roman" w:eastAsia="Times New Roman" w:hAnsi="Times New Roman" w:cs="Times New Roman"/>
          <w:sz w:val="24"/>
          <w:szCs w:val="24"/>
          <w:lang w:eastAsia="pl-PL"/>
        </w:rPr>
        <w:t xml:space="preserve"> Usuwanie wyrobów zawierających azbest z terenu Gminy Cisna w roku 2016.</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II.1.2) Rodzaj zamówienia:</w:t>
      </w:r>
      <w:r w:rsidRPr="005B1826">
        <w:rPr>
          <w:rFonts w:ascii="Times New Roman" w:eastAsia="Times New Roman" w:hAnsi="Times New Roman" w:cs="Times New Roman"/>
          <w:sz w:val="24"/>
          <w:szCs w:val="24"/>
          <w:lang w:eastAsia="pl-PL"/>
        </w:rPr>
        <w:t xml:space="preserve"> usługi.</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II.1.4) Określenie przedmiotu oraz wielkości lub zakresu zamówienia:</w:t>
      </w:r>
      <w:r w:rsidRPr="005B1826">
        <w:rPr>
          <w:rFonts w:ascii="Times New Roman" w:eastAsia="Times New Roman" w:hAnsi="Times New Roman" w:cs="Times New Roman"/>
          <w:sz w:val="24"/>
          <w:szCs w:val="24"/>
          <w:lang w:eastAsia="pl-PL"/>
        </w:rPr>
        <w:t xml:space="preserve"> Przedmiotem niniejszego zamówienia jest Usuwanie wyrobów zawierających azbest z terenu Gminy Cisna od mieszkańców Gminy Cisna. Zakres prac: Likwidacja wyrobów zawierających azbest z terenu Gminy Cisna została wstępnie określona w załączniku nr 1 do opisu przedmiotu zamówienia, w ilości szacunkowej 78,992 Mg w następującym zakresie: 1) usuwanie - demontaż elementów dachów budynków zawierających azbest, 2) zabezpieczenie elementów zawierających azbest z godnie z obowiązującymi przepisami tj. ułożenie na paletach i zabezpieczenie folią, 3) ważenie płyt przy użyciu własnych urządzeń (urządzeń Wykonawcy), z przeprowadzonej czynności ważenia ma zostać sporządzony protokół, który zawierał będzie następujące informacje: imię i nazwisko osoby od której odbierane będą odpady, wskazanie miejsca odbioru, datę odbioru, ilość odebranych odpadów, rodzaj odpadu, podpis właściciela, 4) przygotowanie do transportu i załadunek, 5) uporządkowanie miejsca wykonywania usługi z odpadów zawierających azbest oraz oczyszczenie z pyłu azbestu w sposób </w:t>
      </w:r>
      <w:r w:rsidRPr="005B1826">
        <w:rPr>
          <w:rFonts w:ascii="Times New Roman" w:eastAsia="Times New Roman" w:hAnsi="Times New Roman" w:cs="Times New Roman"/>
          <w:sz w:val="24"/>
          <w:szCs w:val="24"/>
          <w:lang w:eastAsia="pl-PL"/>
        </w:rPr>
        <w:lastRenderedPageBreak/>
        <w:t xml:space="preserve">uniemożliwiający jego emisje do środowiska, 6) transport odebranych odpadów do miejsca ich unieszkodliwienia, 7) przekazanie odpadów na składowisko posiadające odpowiednie zezwolenie na unieszkodliwianie tego rodzaju odpadów. Zamawiający informuje, że wykonanie zadania w zakresie określonym w </w:t>
      </w:r>
      <w:proofErr w:type="spellStart"/>
      <w:r w:rsidRPr="005B1826">
        <w:rPr>
          <w:rFonts w:ascii="Times New Roman" w:eastAsia="Times New Roman" w:hAnsi="Times New Roman" w:cs="Times New Roman"/>
          <w:sz w:val="24"/>
          <w:szCs w:val="24"/>
          <w:lang w:eastAsia="pl-PL"/>
        </w:rPr>
        <w:t>ppkt</w:t>
      </w:r>
      <w:proofErr w:type="spellEnd"/>
      <w:r w:rsidRPr="005B1826">
        <w:rPr>
          <w:rFonts w:ascii="Times New Roman" w:eastAsia="Times New Roman" w:hAnsi="Times New Roman" w:cs="Times New Roman"/>
          <w:sz w:val="24"/>
          <w:szCs w:val="24"/>
          <w:lang w:eastAsia="pl-PL"/>
        </w:rPr>
        <w:t xml:space="preserve"> 1-7 (z demontażem) dotyczy szacunkowej ilości ok 52,312 Mg odpadów. Wykonanie zadania w zakresie określonym w </w:t>
      </w:r>
      <w:proofErr w:type="spellStart"/>
      <w:r w:rsidRPr="005B1826">
        <w:rPr>
          <w:rFonts w:ascii="Times New Roman" w:eastAsia="Times New Roman" w:hAnsi="Times New Roman" w:cs="Times New Roman"/>
          <w:sz w:val="24"/>
          <w:szCs w:val="24"/>
          <w:lang w:eastAsia="pl-PL"/>
        </w:rPr>
        <w:t>ppkt</w:t>
      </w:r>
      <w:proofErr w:type="spellEnd"/>
      <w:r w:rsidRPr="005B1826">
        <w:rPr>
          <w:rFonts w:ascii="Times New Roman" w:eastAsia="Times New Roman" w:hAnsi="Times New Roman" w:cs="Times New Roman"/>
          <w:sz w:val="24"/>
          <w:szCs w:val="24"/>
          <w:lang w:eastAsia="pl-PL"/>
        </w:rPr>
        <w:t xml:space="preserve"> 2-7 (bez demontażu) dotyczy ilości szacunkowej ok 26,68 Mg. Przyjmuje się, iż 1 m2 pokrycia dachowego z płyt azbestowo - cementowych waży 15,0 kg. Zaleca się Wykonawcom przeprowadzenie szczegółowej wizji lokalnej miejsca wykonywania usługi w celu uzyskania niezbędnych informacji do przygotowania oferty i zawarcia umowy. Każdy z Wykonawców ponosi pełną odpowiedzialność za skutki braku lub mylnego rozpoznania warunków zamówienia i stanu miejsc wykonywania przedmiotu zamówienia. Zamawiający zastrzega sobie prawo ograniczenia lub rozszerzenia przedmiotu zamówienia w zakresie ilościowym w związku z realizacją zadania przy dofinansowaniu przez Wojewódzki Fundusz Ochrony Środowiska i Gospodarki Wodnej w Rzeszowie. Wykonawca wyłoniony w postępowaniu we własnym zakresie i na własny koszt skontaktuje się i umówi na dogodny termin z właścicielem posesji na demontaż, odbiór wyrobów zawierających azbest..</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b/>
          <w:bCs/>
          <w:sz w:val="24"/>
          <w:szCs w:val="24"/>
          <w:lang w:eastAsia="pl-PL"/>
        </w:rPr>
      </w:pPr>
      <w:r w:rsidRPr="005B182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B1826" w:rsidRPr="005B1826" w:rsidTr="005B18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1826" w:rsidRPr="005B1826" w:rsidRDefault="005B1826" w:rsidP="005B1826">
            <w:pPr>
              <w:spacing w:after="0" w:line="240" w:lineRule="auto"/>
              <w:jc w:val="center"/>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 </w:t>
            </w:r>
          </w:p>
        </w:tc>
        <w:tc>
          <w:tcPr>
            <w:tcW w:w="0" w:type="auto"/>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przewiduje się udzielenie zamówień uzupełniających</w:t>
            </w:r>
          </w:p>
        </w:tc>
      </w:tr>
    </w:tbl>
    <w:p w:rsidR="005B1826" w:rsidRPr="005B1826" w:rsidRDefault="005B1826" w:rsidP="005B18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Określenie przedmiotu oraz wielkości lub zakresu zamówień uzupełniających</w:t>
      </w:r>
    </w:p>
    <w:p w:rsidR="005B1826" w:rsidRPr="005B1826" w:rsidRDefault="005B1826" w:rsidP="005B18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II.1.6) Wspólny Słownik Zamówień (CPV):</w:t>
      </w:r>
      <w:r w:rsidRPr="005B1826">
        <w:rPr>
          <w:rFonts w:ascii="Times New Roman" w:eastAsia="Times New Roman" w:hAnsi="Times New Roman" w:cs="Times New Roman"/>
          <w:sz w:val="24"/>
          <w:szCs w:val="24"/>
          <w:lang w:eastAsia="pl-PL"/>
        </w:rPr>
        <w:t xml:space="preserve"> 90.65.00.00-8.</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II.1.7) Czy dopuszcza się złożenie oferty częściowej:</w:t>
      </w:r>
      <w:r w:rsidRPr="005B1826">
        <w:rPr>
          <w:rFonts w:ascii="Times New Roman" w:eastAsia="Times New Roman" w:hAnsi="Times New Roman" w:cs="Times New Roman"/>
          <w:sz w:val="24"/>
          <w:szCs w:val="24"/>
          <w:lang w:eastAsia="pl-PL"/>
        </w:rPr>
        <w:t xml:space="preserve"> nie.</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II.1.8) Czy dopuszcza się złożenie oferty wariantowej:</w:t>
      </w:r>
      <w:r w:rsidRPr="005B1826">
        <w:rPr>
          <w:rFonts w:ascii="Times New Roman" w:eastAsia="Times New Roman" w:hAnsi="Times New Roman" w:cs="Times New Roman"/>
          <w:sz w:val="24"/>
          <w:szCs w:val="24"/>
          <w:lang w:eastAsia="pl-PL"/>
        </w:rPr>
        <w:t xml:space="preserve"> nie.</w:t>
      </w:r>
    </w:p>
    <w:p w:rsidR="005B1826" w:rsidRPr="005B1826" w:rsidRDefault="005B1826" w:rsidP="005B1826">
      <w:pPr>
        <w:spacing w:after="0" w:line="240" w:lineRule="auto"/>
        <w:rPr>
          <w:rFonts w:ascii="Times New Roman" w:eastAsia="Times New Roman" w:hAnsi="Times New Roman" w:cs="Times New Roman"/>
          <w:sz w:val="24"/>
          <w:szCs w:val="24"/>
          <w:lang w:eastAsia="pl-PL"/>
        </w:rPr>
      </w:pP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II.2) CZAS TRWANIA ZAMÓWIENIA LUB TERMIN WYKONANIA:</w:t>
      </w:r>
      <w:r w:rsidRPr="005B1826">
        <w:rPr>
          <w:rFonts w:ascii="Times New Roman" w:eastAsia="Times New Roman" w:hAnsi="Times New Roman" w:cs="Times New Roman"/>
          <w:sz w:val="24"/>
          <w:szCs w:val="24"/>
          <w:lang w:eastAsia="pl-PL"/>
        </w:rPr>
        <w:t xml:space="preserve"> Zakończenie: 17.10.2016.</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SEKCJA III: INFORMACJE O CHARAKTERZE PRAWNYM, EKONOMICZNYM, FINANSOWYM I TECHNICZNYM</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III.1) WADIUM</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Informacja na temat wadium:</w:t>
      </w:r>
      <w:r w:rsidRPr="005B1826">
        <w:rPr>
          <w:rFonts w:ascii="Times New Roman" w:eastAsia="Times New Roman" w:hAnsi="Times New Roman" w:cs="Times New Roman"/>
          <w:sz w:val="24"/>
          <w:szCs w:val="24"/>
          <w:lang w:eastAsia="pl-PL"/>
        </w:rPr>
        <w:t xml:space="preserve"> Zamawiający nie wymaga wniesienia wadium w przedmiotowym postępowaniu</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III.2) ZALICZKI</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B1826" w:rsidRPr="005B1826" w:rsidRDefault="005B1826" w:rsidP="005B18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B1826" w:rsidRPr="005B1826" w:rsidRDefault="005B1826" w:rsidP="005B18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lastRenderedPageBreak/>
        <w:t>Opis sposobu dokonywania oceny spełniania tego warunku</w:t>
      </w:r>
    </w:p>
    <w:p w:rsidR="005B1826" w:rsidRPr="005B1826" w:rsidRDefault="005B1826" w:rsidP="005B18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Zamawiający nie wyznacza szczegółowego warunku w tym zakresie. Ocena spełniania warunku będzie dokonana na podstawie złożonego oświadczenia o spełnieniu warunków udziału w postępowaniu zgodnie z wzorem</w:t>
      </w:r>
    </w:p>
    <w:p w:rsidR="005B1826" w:rsidRPr="005B1826" w:rsidRDefault="005B1826" w:rsidP="005B18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III.3.2) Wiedza i doświadczenie</w:t>
      </w:r>
    </w:p>
    <w:p w:rsidR="005B1826" w:rsidRPr="005B1826" w:rsidRDefault="005B1826" w:rsidP="005B18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Opis sposobu dokonywania oceny spełniania tego warunku</w:t>
      </w:r>
    </w:p>
    <w:p w:rsidR="005B1826" w:rsidRPr="005B1826" w:rsidRDefault="005B1826" w:rsidP="005B18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Zamawiający nie wyznacza szczegółowego warunku w tym zakresie. Ocena spełniania warunku będzie dokonana na podstawie złożonego oświadczenia o spełnieniu warunków udziału w postępowaniu zgodnie z wzorem</w:t>
      </w:r>
    </w:p>
    <w:p w:rsidR="005B1826" w:rsidRPr="005B1826" w:rsidRDefault="005B1826" w:rsidP="005B18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III.3.3) Potencjał techniczny</w:t>
      </w:r>
    </w:p>
    <w:p w:rsidR="005B1826" w:rsidRPr="005B1826" w:rsidRDefault="005B1826" w:rsidP="005B18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Opis sposobu dokonywania oceny spełniania tego warunku</w:t>
      </w:r>
    </w:p>
    <w:p w:rsidR="005B1826" w:rsidRPr="005B1826" w:rsidRDefault="005B1826" w:rsidP="005B18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Zamawiający nie wyznacza szczegółowego warunku w tym zakresie. Ocena spełniania warunku będzie dokonana na podstawie złożonego oświadczenia o spełnieniu warunków udziału w postępowaniu zgodnie z wzorem</w:t>
      </w:r>
    </w:p>
    <w:p w:rsidR="005B1826" w:rsidRPr="005B1826" w:rsidRDefault="005B1826" w:rsidP="005B18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III.3.4) Osoby zdolne do wykonania zamówienia</w:t>
      </w:r>
    </w:p>
    <w:p w:rsidR="005B1826" w:rsidRPr="005B1826" w:rsidRDefault="005B1826" w:rsidP="005B18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Opis sposobu dokonywania oceny spełniania tego warunku</w:t>
      </w:r>
    </w:p>
    <w:p w:rsidR="005B1826" w:rsidRPr="005B1826" w:rsidRDefault="005B1826" w:rsidP="005B18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Zamawiający nie wyznacza szczegółowego warunku w tym zakresie. Ocena spełniania warunku będzie dokonana na podstawie złożonego oświadczenia o spełnieniu warunków udziału w postępowaniu zgodnie z wzorem</w:t>
      </w:r>
    </w:p>
    <w:p w:rsidR="005B1826" w:rsidRPr="005B1826" w:rsidRDefault="005B1826" w:rsidP="005B18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III.3.5) Sytuacja ekonomiczna i finansowa</w:t>
      </w:r>
    </w:p>
    <w:p w:rsidR="005B1826" w:rsidRPr="005B1826" w:rsidRDefault="005B1826" w:rsidP="005B18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Opis sposobu dokonywania oceny spełniania tego warunku</w:t>
      </w:r>
    </w:p>
    <w:p w:rsidR="005B1826" w:rsidRPr="005B1826" w:rsidRDefault="005B1826" w:rsidP="005B18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Zamawiający nie wyznacza szczegółowego warunku w tym zakresie. Ocena spełniania warunku będzie dokonana na podstawie złożonego oświadczenia o spełnieniu warunków udziału w postępowaniu zgodnie z wzorem</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B1826" w:rsidRPr="005B1826" w:rsidRDefault="005B1826" w:rsidP="005B1826">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oświadczenie o braku podstaw do wykluczenia;</w:t>
      </w:r>
    </w:p>
    <w:p w:rsidR="005B1826" w:rsidRPr="005B1826" w:rsidRDefault="005B1826" w:rsidP="005B1826">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w:t>
      </w:r>
      <w:r w:rsidRPr="005B1826">
        <w:rPr>
          <w:rFonts w:ascii="Times New Roman" w:eastAsia="Times New Roman" w:hAnsi="Times New Roman" w:cs="Times New Roman"/>
          <w:sz w:val="24"/>
          <w:szCs w:val="24"/>
          <w:lang w:eastAsia="pl-PL"/>
        </w:rPr>
        <w:lastRenderedPageBreak/>
        <w:t>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1826" w:rsidRPr="005B1826" w:rsidRDefault="005B1826" w:rsidP="005B1826">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III.4.3) Dokumenty podmiotów zagranicznych</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III.4.3.1) dokument wystawiony w kraju, w którym ma siedzibę lub miejsce zamieszkania potwierdzający, że:</w:t>
      </w:r>
    </w:p>
    <w:p w:rsidR="005B1826" w:rsidRPr="005B1826" w:rsidRDefault="005B1826" w:rsidP="005B1826">
      <w:pPr>
        <w:numPr>
          <w:ilvl w:val="0"/>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III.4.4) Dokumenty dotyczące przynależności do tej samej grupy kapitałowej</w:t>
      </w:r>
    </w:p>
    <w:p w:rsidR="005B1826" w:rsidRPr="005B1826" w:rsidRDefault="005B1826" w:rsidP="005B1826">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III.6) INNE DOKUMENTY</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Inne dokumenty niewymienione w pkt III.4) albo w pkt III.5)</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Kompletna oferta musi zawierać: a) formularz Oferty, sporządzony na podstawie wzoru stanowiącego załącznik nr 1 do IDW, b) stosowne Pełnomocnictwo(a) - w przypadku, gdy upoważnienie do podpisania oferty nie wynika bezpośrednio ze złożonego w ofercie odpisu z właściwego rejestru, c)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SEKCJA IV: PROCEDURA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IV.1) TRYB UDZIELENIA ZAMÓWIENIA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IV.1.1) Tryb udzielenia zamówienia:</w:t>
      </w:r>
      <w:r w:rsidRPr="005B1826">
        <w:rPr>
          <w:rFonts w:ascii="Times New Roman" w:eastAsia="Times New Roman" w:hAnsi="Times New Roman" w:cs="Times New Roman"/>
          <w:sz w:val="24"/>
          <w:szCs w:val="24"/>
          <w:lang w:eastAsia="pl-PL"/>
        </w:rPr>
        <w:t xml:space="preserve"> przetarg nieograniczony.</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IV.2) KRYTERIA OCENY OFERT</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 xml:space="preserve">IV.2.1) Kryteria oceny ofert: </w:t>
      </w:r>
      <w:r w:rsidRPr="005B1826">
        <w:rPr>
          <w:rFonts w:ascii="Times New Roman" w:eastAsia="Times New Roman" w:hAnsi="Times New Roman" w:cs="Times New Roman"/>
          <w:sz w:val="24"/>
          <w:szCs w:val="24"/>
          <w:lang w:eastAsia="pl-PL"/>
        </w:rPr>
        <w:t>cena oraz inne kryteria związane z przedmiotem zamówienia:</w:t>
      </w:r>
    </w:p>
    <w:p w:rsidR="005B1826" w:rsidRPr="005B1826" w:rsidRDefault="005B1826" w:rsidP="005B18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lastRenderedPageBreak/>
        <w:t>1 - Cena - 95</w:t>
      </w:r>
    </w:p>
    <w:p w:rsidR="005B1826" w:rsidRPr="005B1826" w:rsidRDefault="005B1826" w:rsidP="005B18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2 - Termin realizacji - 5</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IV.2.2)</w:t>
      </w:r>
      <w:r w:rsidRPr="005B18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B1826" w:rsidRPr="005B1826" w:rsidTr="005B18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1826" w:rsidRPr="005B1826" w:rsidRDefault="005B1826" w:rsidP="005B1826">
            <w:pPr>
              <w:spacing w:after="0" w:line="240" w:lineRule="auto"/>
              <w:jc w:val="center"/>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 </w:t>
            </w:r>
          </w:p>
        </w:tc>
        <w:tc>
          <w:tcPr>
            <w:tcW w:w="0" w:type="auto"/>
            <w:vAlign w:val="center"/>
            <w:hideMark/>
          </w:tcPr>
          <w:p w:rsidR="005B1826" w:rsidRPr="005B1826" w:rsidRDefault="005B1826" w:rsidP="005B1826">
            <w:pPr>
              <w:spacing w:after="0"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przeprowadzona będzie aukcja elektroniczna,</w:t>
            </w:r>
            <w:r w:rsidRPr="005B1826">
              <w:rPr>
                <w:rFonts w:ascii="Times New Roman" w:eastAsia="Times New Roman" w:hAnsi="Times New Roman" w:cs="Times New Roman"/>
                <w:sz w:val="24"/>
                <w:szCs w:val="24"/>
                <w:lang w:eastAsia="pl-PL"/>
              </w:rPr>
              <w:t xml:space="preserve"> adres strony, na której będzie prowadzona: </w:t>
            </w:r>
          </w:p>
        </w:tc>
      </w:tr>
    </w:tbl>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IV.3) ZMIANA UMOWY</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Dopuszczalne zmiany postanowień umowy oraz określenie warunków zmian</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sz w:val="24"/>
          <w:szCs w:val="24"/>
          <w:lang w:eastAsia="pl-PL"/>
        </w:rPr>
        <w:t>Przewiduje się zmiany umowy polegające na: 1) Uzasadnionym przedłużeniu terminu realizacji umowy w razie wystąpienia: a) warunków atmosferycznych uniemożliwiających kontynuowanie robót, jednak nie dłużej, niż o czas trwania tych nie sprzyjających warunków, b) sytuacji niemożliwej do przewidzenia w chwili zawarcia umowy, a mającej wpływ na realizację robót. c) zaistnienia siły wyższej; d) przestojów i opóźnień zawinionych przez Zamawiającego. 2) Zmianie powszechnie obowiązujących przepisów prawa, których uchwalenie lub zmiana nastąpiły po dniu zawarcia niniejszej umowy, a z których treści wynika konieczność lub zasadność wprowadzenia zmian, mających wpływ na realizację umowy. 3) Zmianie podwykonawcy, wprowadzeniu podwykonawcy w zakresie nie przewidzianym w treści oferty złożonej przez Wykonawcę lub rezygnacji z podwykonawcy - w przypadku gdy Wykonawca polegał na zasobach podwykonawcy na zasadach określonych w art. 26 ust. 2b ustawy Prawo Zamówień Publicznych, tj.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4) Zmianie nazwy, adresu firmy, spowodowane zmianą formy organizacyjno-prawnej, przekształceniem lub połączeniem z inną firmą. 5) zmianie wynagrodzenia Wykonawcy w przypadku zmiany przez ustawodawcę przepisów dotyczących stawki procentowej należnego podatku VAT; 6) Zmianie podwykonawcy, wprowadzeniu podwykonawcy w zakresie nie przewidzianym w treści oferty złożonej przez Wykonawcę lub rezygnacji z podwykonawcy - w przypadku gdy Wykonawca polegał na zasobach podwykonawcy na zasadach określonych w art. 26 ust. 2b ustawy Prawo Zamówień Publicznych, tj. w celu wykazania spełniania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IV.4) INFORMACJE ADMINISTRACYJNE</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IV.4.1)</w:t>
      </w:r>
      <w:r w:rsidRPr="005B1826">
        <w:rPr>
          <w:rFonts w:ascii="Times New Roman" w:eastAsia="Times New Roman" w:hAnsi="Times New Roman" w:cs="Times New Roman"/>
          <w:sz w:val="24"/>
          <w:szCs w:val="24"/>
          <w:lang w:eastAsia="pl-PL"/>
        </w:rPr>
        <w:t> </w:t>
      </w:r>
      <w:r w:rsidRPr="005B1826">
        <w:rPr>
          <w:rFonts w:ascii="Times New Roman" w:eastAsia="Times New Roman" w:hAnsi="Times New Roman" w:cs="Times New Roman"/>
          <w:b/>
          <w:bCs/>
          <w:sz w:val="24"/>
          <w:szCs w:val="24"/>
          <w:lang w:eastAsia="pl-PL"/>
        </w:rPr>
        <w:t>Adres strony internetowej, na której jest dostępna specyfikacja istotnych warunków zamówienia:</w:t>
      </w:r>
      <w:r w:rsidRPr="005B1826">
        <w:rPr>
          <w:rFonts w:ascii="Times New Roman" w:eastAsia="Times New Roman" w:hAnsi="Times New Roman" w:cs="Times New Roman"/>
          <w:sz w:val="24"/>
          <w:szCs w:val="24"/>
          <w:lang w:eastAsia="pl-PL"/>
        </w:rPr>
        <w:t xml:space="preserve"> www.gminacisna.pl</w:t>
      </w:r>
      <w:r w:rsidRPr="005B1826">
        <w:rPr>
          <w:rFonts w:ascii="Times New Roman" w:eastAsia="Times New Roman" w:hAnsi="Times New Roman" w:cs="Times New Roman"/>
          <w:sz w:val="24"/>
          <w:szCs w:val="24"/>
          <w:lang w:eastAsia="pl-PL"/>
        </w:rPr>
        <w:br/>
      </w:r>
      <w:r w:rsidRPr="005B1826">
        <w:rPr>
          <w:rFonts w:ascii="Times New Roman" w:eastAsia="Times New Roman" w:hAnsi="Times New Roman" w:cs="Times New Roman"/>
          <w:b/>
          <w:bCs/>
          <w:sz w:val="24"/>
          <w:szCs w:val="24"/>
          <w:lang w:eastAsia="pl-PL"/>
        </w:rPr>
        <w:t>Specyfikację istotnych warunków zamówienia można uzyskać pod adresem:</w:t>
      </w:r>
      <w:r w:rsidRPr="005B1826">
        <w:rPr>
          <w:rFonts w:ascii="Times New Roman" w:eastAsia="Times New Roman" w:hAnsi="Times New Roman" w:cs="Times New Roman"/>
          <w:sz w:val="24"/>
          <w:szCs w:val="24"/>
          <w:lang w:eastAsia="pl-PL"/>
        </w:rPr>
        <w:t xml:space="preserve"> Urząd Gminy Cisna, 38-607 Cisna 49.</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5B1826">
        <w:rPr>
          <w:rFonts w:ascii="Times New Roman" w:eastAsia="Times New Roman" w:hAnsi="Times New Roman" w:cs="Times New Roman"/>
          <w:sz w:val="24"/>
          <w:szCs w:val="24"/>
          <w:lang w:eastAsia="pl-PL"/>
        </w:rPr>
        <w:t xml:space="preserve"> 10.06.2016 godzina 09:20, miejsce: Urząd Gminy Cisna, 38-607 Cisna 49, sekretariat.</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IV.4.5) Termin związania ofertą:</w:t>
      </w:r>
      <w:r w:rsidRPr="005B1826">
        <w:rPr>
          <w:rFonts w:ascii="Times New Roman" w:eastAsia="Times New Roman" w:hAnsi="Times New Roman" w:cs="Times New Roman"/>
          <w:sz w:val="24"/>
          <w:szCs w:val="24"/>
          <w:lang w:eastAsia="pl-PL"/>
        </w:rPr>
        <w:t xml:space="preserve"> okres w dniach: 30 (od ostatecznego terminu składania ofert).</w:t>
      </w:r>
    </w:p>
    <w:p w:rsidR="005B1826" w:rsidRPr="005B1826" w:rsidRDefault="005B1826" w:rsidP="005B1826">
      <w:pPr>
        <w:spacing w:before="100" w:beforeAutospacing="1" w:after="100" w:afterAutospacing="1" w:line="240" w:lineRule="auto"/>
        <w:rPr>
          <w:rFonts w:ascii="Times New Roman" w:eastAsia="Times New Roman" w:hAnsi="Times New Roman" w:cs="Times New Roman"/>
          <w:sz w:val="24"/>
          <w:szCs w:val="24"/>
          <w:lang w:eastAsia="pl-PL"/>
        </w:rPr>
      </w:pPr>
      <w:r w:rsidRPr="005B182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1826">
        <w:rPr>
          <w:rFonts w:ascii="Times New Roman" w:eastAsia="Times New Roman" w:hAnsi="Times New Roman" w:cs="Times New Roman"/>
          <w:sz w:val="24"/>
          <w:szCs w:val="24"/>
          <w:lang w:eastAsia="pl-PL"/>
        </w:rPr>
        <w:t>nie</w:t>
      </w:r>
      <w:bookmarkStart w:id="0" w:name="_GoBack"/>
      <w:bookmarkEnd w:id="0"/>
    </w:p>
    <w:sectPr w:rsidR="005B1826" w:rsidRPr="005B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6AC"/>
    <w:multiLevelType w:val="multilevel"/>
    <w:tmpl w:val="0830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1EDF"/>
    <w:multiLevelType w:val="multilevel"/>
    <w:tmpl w:val="F8B4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1CCD"/>
    <w:multiLevelType w:val="multilevel"/>
    <w:tmpl w:val="546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F658D"/>
    <w:multiLevelType w:val="multilevel"/>
    <w:tmpl w:val="3E3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D0CD2"/>
    <w:multiLevelType w:val="multilevel"/>
    <w:tmpl w:val="118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51B8B"/>
    <w:multiLevelType w:val="multilevel"/>
    <w:tmpl w:val="A2A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B0C07"/>
    <w:multiLevelType w:val="multilevel"/>
    <w:tmpl w:val="4DF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E5D52"/>
    <w:multiLevelType w:val="multilevel"/>
    <w:tmpl w:val="945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B4AE0"/>
    <w:multiLevelType w:val="multilevel"/>
    <w:tmpl w:val="7FC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107489"/>
    <w:multiLevelType w:val="multilevel"/>
    <w:tmpl w:val="EEB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F48F9"/>
    <w:multiLevelType w:val="multilevel"/>
    <w:tmpl w:val="6E2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E7D55"/>
    <w:multiLevelType w:val="multilevel"/>
    <w:tmpl w:val="DE0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0C09FD"/>
    <w:multiLevelType w:val="multilevel"/>
    <w:tmpl w:val="BE8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55D54"/>
    <w:multiLevelType w:val="multilevel"/>
    <w:tmpl w:val="675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
  </w:num>
  <w:num w:numId="4">
    <w:abstractNumId w:val="11"/>
  </w:num>
  <w:num w:numId="5">
    <w:abstractNumId w:val="7"/>
  </w:num>
  <w:num w:numId="6">
    <w:abstractNumId w:val="12"/>
  </w:num>
  <w:num w:numId="7">
    <w:abstractNumId w:val="2"/>
  </w:num>
  <w:num w:numId="8">
    <w:abstractNumId w:val="4"/>
  </w:num>
  <w:num w:numId="9">
    <w:abstractNumId w:val="3"/>
  </w:num>
  <w:num w:numId="10">
    <w:abstractNumId w:val="0"/>
  </w:num>
  <w:num w:numId="11">
    <w:abstractNumId w:val="9"/>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C"/>
    <w:rsid w:val="000660DA"/>
    <w:rsid w:val="00215B67"/>
    <w:rsid w:val="005B1826"/>
    <w:rsid w:val="00E8552C"/>
    <w:rsid w:val="00E85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423EA-71B6-4290-AD99-8CE5A2E0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91921">
      <w:bodyDiv w:val="1"/>
      <w:marLeft w:val="0"/>
      <w:marRight w:val="0"/>
      <w:marTop w:val="0"/>
      <w:marBottom w:val="0"/>
      <w:divBdr>
        <w:top w:val="none" w:sz="0" w:space="0" w:color="auto"/>
        <w:left w:val="none" w:sz="0" w:space="0" w:color="auto"/>
        <w:bottom w:val="none" w:sz="0" w:space="0" w:color="auto"/>
        <w:right w:val="none" w:sz="0" w:space="0" w:color="auto"/>
      </w:divBdr>
      <w:divsChild>
        <w:div w:id="943534049">
          <w:marLeft w:val="150"/>
          <w:marRight w:val="0"/>
          <w:marTop w:val="0"/>
          <w:marBottom w:val="0"/>
          <w:divBdr>
            <w:top w:val="none" w:sz="0" w:space="0" w:color="auto"/>
            <w:left w:val="none" w:sz="0" w:space="0" w:color="auto"/>
            <w:bottom w:val="none" w:sz="0" w:space="0" w:color="auto"/>
            <w:right w:val="none" w:sz="0" w:space="0" w:color="auto"/>
          </w:divBdr>
        </w:div>
      </w:divsChild>
    </w:div>
    <w:div w:id="1662538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0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cis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1716</Words>
  <Characters>10302</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3</cp:revision>
  <dcterms:created xsi:type="dcterms:W3CDTF">2015-08-11T07:59:00Z</dcterms:created>
  <dcterms:modified xsi:type="dcterms:W3CDTF">2016-06-02T08:22:00Z</dcterms:modified>
</cp:coreProperties>
</file>