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91" w:rsidRPr="00A6180A" w:rsidRDefault="00754D91" w:rsidP="008F72F8">
      <w:pPr>
        <w:jc w:val="center"/>
        <w:rPr>
          <w:rFonts w:ascii="Arial" w:hAnsi="Arial" w:cs="Arial"/>
          <w:b/>
          <w:sz w:val="24"/>
          <w:szCs w:val="24"/>
        </w:rPr>
      </w:pPr>
      <w:r w:rsidRPr="00A6180A">
        <w:rPr>
          <w:rFonts w:ascii="Arial" w:hAnsi="Arial" w:cs="Arial"/>
          <w:b/>
          <w:sz w:val="24"/>
          <w:szCs w:val="24"/>
        </w:rPr>
        <w:t>Program spotkania informacyjnego:</w:t>
      </w:r>
    </w:p>
    <w:p w:rsidR="00DE77C0" w:rsidRDefault="00243F8B" w:rsidP="00243F8B">
      <w:pPr>
        <w:pStyle w:val="Tytu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6F54" w:rsidRPr="009C6F54">
        <w:rPr>
          <w:rFonts w:ascii="Arial" w:hAnsi="Arial" w:cs="Arial"/>
          <w:sz w:val="24"/>
        </w:rPr>
        <w:t>„Fundusze europejskie na rozpoczęcie działalności gospodarczej</w:t>
      </w:r>
      <w:r w:rsidR="00AC2CE4">
        <w:rPr>
          <w:rFonts w:ascii="Arial" w:hAnsi="Arial" w:cs="Arial"/>
          <w:sz w:val="24"/>
        </w:rPr>
        <w:t>”</w:t>
      </w:r>
    </w:p>
    <w:p w:rsidR="00C339F8" w:rsidRDefault="00C339F8" w:rsidP="00243F8B">
      <w:pPr>
        <w:pStyle w:val="Tytu"/>
        <w:spacing w:line="276" w:lineRule="auto"/>
        <w:rPr>
          <w:rFonts w:ascii="Arial" w:hAnsi="Arial" w:cs="Arial"/>
          <w:sz w:val="24"/>
        </w:rPr>
      </w:pPr>
    </w:p>
    <w:p w:rsidR="00AC2CE4" w:rsidRDefault="00AC2CE4" w:rsidP="00243F8B">
      <w:pPr>
        <w:pStyle w:val="Tytu"/>
        <w:spacing w:line="276" w:lineRule="auto"/>
        <w:rPr>
          <w:sz w:val="22"/>
          <w:szCs w:val="22"/>
        </w:rPr>
      </w:pPr>
    </w:p>
    <w:p w:rsidR="00243F8B" w:rsidRPr="00A6180A" w:rsidRDefault="00243F8B" w:rsidP="00243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7276"/>
      </w:tblGrid>
      <w:tr w:rsidR="00243F8B" w:rsidTr="00111231">
        <w:tc>
          <w:tcPr>
            <w:tcW w:w="1786" w:type="dxa"/>
            <w:vAlign w:val="center"/>
          </w:tcPr>
          <w:p w:rsidR="00FA22E3" w:rsidRPr="009C6F54" w:rsidRDefault="00FA22E3" w:rsidP="009C6F5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A22E3" w:rsidRDefault="009C6F54" w:rsidP="009C6F5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3D96" w:rsidRPr="009C6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9.45</w:t>
            </w:r>
            <w:r w:rsidR="00243F8B" w:rsidRPr="009C6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593B5F" w:rsidRPr="009C6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3D96" w:rsidRPr="009C6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10.00</w:t>
            </w:r>
          </w:p>
          <w:p w:rsidR="009C6F54" w:rsidRPr="009C6F54" w:rsidRDefault="009C6F54" w:rsidP="009C6F5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vAlign w:val="center"/>
          </w:tcPr>
          <w:p w:rsidR="00243F8B" w:rsidRPr="009C6F54" w:rsidRDefault="00243F8B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6F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Rejestracja uczestników</w:t>
            </w:r>
          </w:p>
        </w:tc>
      </w:tr>
      <w:tr w:rsidR="00243F8B" w:rsidTr="00A52B31">
        <w:trPr>
          <w:trHeight w:val="1095"/>
        </w:trPr>
        <w:tc>
          <w:tcPr>
            <w:tcW w:w="1786" w:type="dxa"/>
            <w:vAlign w:val="center"/>
          </w:tcPr>
          <w:p w:rsidR="00243F8B" w:rsidRPr="009C6F54" w:rsidRDefault="00A52B31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10.00 – 11.15</w:t>
            </w:r>
          </w:p>
        </w:tc>
        <w:tc>
          <w:tcPr>
            <w:tcW w:w="7276" w:type="dxa"/>
            <w:vAlign w:val="center"/>
          </w:tcPr>
          <w:p w:rsidR="00E26B15" w:rsidRPr="00E26B15" w:rsidRDefault="0036144D" w:rsidP="009C6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Dotacje dla osób powyżej 29</w:t>
            </w:r>
            <w:r w:rsidR="009C6F54" w:rsidRPr="009C6F54">
              <w:rPr>
                <w:rFonts w:ascii="Arial" w:hAnsi="Arial" w:cs="Arial"/>
                <w:b/>
                <w:sz w:val="24"/>
                <w:szCs w:val="24"/>
              </w:rPr>
              <w:t xml:space="preserve"> roku życia z Regionalnego Programu Województwa Podkarpackiego</w:t>
            </w:r>
            <w:r w:rsidR="00E26B1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26B15">
              <w:rPr>
                <w:rFonts w:ascii="Arial" w:hAnsi="Arial" w:cs="Arial"/>
                <w:b/>
                <w:sz w:val="24"/>
                <w:szCs w:val="24"/>
              </w:rPr>
              <w:br/>
              <w:t>Omówienie dokumentacji konkursowej.</w:t>
            </w:r>
          </w:p>
        </w:tc>
      </w:tr>
      <w:tr w:rsidR="00A52B31" w:rsidTr="000147AA">
        <w:trPr>
          <w:trHeight w:val="751"/>
        </w:trPr>
        <w:tc>
          <w:tcPr>
            <w:tcW w:w="1786" w:type="dxa"/>
            <w:vAlign w:val="center"/>
          </w:tcPr>
          <w:p w:rsidR="00A52B31" w:rsidRDefault="00A52B31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11:15 – 11:30</w:t>
            </w:r>
          </w:p>
        </w:tc>
        <w:tc>
          <w:tcPr>
            <w:tcW w:w="7276" w:type="dxa"/>
            <w:vAlign w:val="center"/>
          </w:tcPr>
          <w:p w:rsidR="00A52B31" w:rsidRPr="00A52B31" w:rsidRDefault="00A52B31" w:rsidP="009C6F5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2B31">
              <w:rPr>
                <w:rFonts w:ascii="Arial" w:hAnsi="Arial" w:cs="Arial"/>
                <w:b/>
                <w:i/>
                <w:sz w:val="24"/>
                <w:szCs w:val="24"/>
              </w:rPr>
              <w:t>Przerwa kawowa</w:t>
            </w:r>
          </w:p>
        </w:tc>
        <w:bookmarkStart w:id="0" w:name="_GoBack"/>
        <w:bookmarkEnd w:id="0"/>
      </w:tr>
      <w:tr w:rsidR="009C6F54" w:rsidTr="000147AA">
        <w:trPr>
          <w:trHeight w:val="846"/>
        </w:trPr>
        <w:tc>
          <w:tcPr>
            <w:tcW w:w="1786" w:type="dxa"/>
            <w:vAlign w:val="center"/>
          </w:tcPr>
          <w:p w:rsidR="009C6F54" w:rsidRPr="009C6F54" w:rsidRDefault="00E26B15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 – 12:00</w:t>
            </w:r>
          </w:p>
        </w:tc>
        <w:tc>
          <w:tcPr>
            <w:tcW w:w="7276" w:type="dxa"/>
            <w:vAlign w:val="center"/>
          </w:tcPr>
          <w:p w:rsidR="00E26B15" w:rsidRPr="00111231" w:rsidRDefault="009C6F54" w:rsidP="009C6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F54">
              <w:rPr>
                <w:rFonts w:ascii="Arial" w:hAnsi="Arial" w:cs="Arial"/>
                <w:b/>
                <w:sz w:val="24"/>
                <w:szCs w:val="24"/>
              </w:rPr>
              <w:t>Dotacje dla osób do 29 roku życia z Programu Wiedza Edukacja Rozwój</w:t>
            </w:r>
          </w:p>
        </w:tc>
      </w:tr>
      <w:tr w:rsidR="009C6F54" w:rsidTr="000147AA">
        <w:trPr>
          <w:trHeight w:val="845"/>
        </w:trPr>
        <w:tc>
          <w:tcPr>
            <w:tcW w:w="1786" w:type="dxa"/>
            <w:vAlign w:val="center"/>
          </w:tcPr>
          <w:p w:rsidR="009C6F54" w:rsidRPr="009C6F54" w:rsidRDefault="00E26B15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 – 12:15</w:t>
            </w:r>
          </w:p>
        </w:tc>
        <w:tc>
          <w:tcPr>
            <w:tcW w:w="7276" w:type="dxa"/>
            <w:vAlign w:val="center"/>
          </w:tcPr>
          <w:p w:rsidR="009C6F54" w:rsidRPr="00111231" w:rsidRDefault="009C6F54" w:rsidP="009C6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F54">
              <w:rPr>
                <w:rFonts w:ascii="Arial" w:hAnsi="Arial" w:cs="Arial"/>
                <w:b/>
                <w:sz w:val="24"/>
                <w:szCs w:val="24"/>
              </w:rPr>
              <w:t>Program Rozwoju Obszarów Wiejskich</w:t>
            </w:r>
          </w:p>
        </w:tc>
      </w:tr>
      <w:tr w:rsidR="009C6F54" w:rsidTr="00111231">
        <w:trPr>
          <w:trHeight w:val="810"/>
        </w:trPr>
        <w:tc>
          <w:tcPr>
            <w:tcW w:w="1786" w:type="dxa"/>
            <w:vAlign w:val="center"/>
          </w:tcPr>
          <w:p w:rsidR="009C6F54" w:rsidRPr="009C6F54" w:rsidRDefault="00E26B15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</w:t>
            </w:r>
            <w:r w:rsidR="00AC2CE4">
              <w:rPr>
                <w:rFonts w:ascii="Arial" w:hAnsi="Arial" w:cs="Arial"/>
                <w:b/>
                <w:sz w:val="24"/>
                <w:szCs w:val="24"/>
              </w:rPr>
              <w:t xml:space="preserve"> – 12:3</w:t>
            </w:r>
            <w:r w:rsidR="009C6F54" w:rsidRPr="009C6F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276" w:type="dxa"/>
            <w:vAlign w:val="center"/>
          </w:tcPr>
          <w:p w:rsidR="009C6F54" w:rsidRPr="00111231" w:rsidRDefault="009C6F54" w:rsidP="009C6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6F54">
              <w:rPr>
                <w:rFonts w:ascii="Arial" w:hAnsi="Arial" w:cs="Arial"/>
                <w:b/>
                <w:sz w:val="24"/>
                <w:szCs w:val="24"/>
              </w:rPr>
              <w:t>Pożyczki na rozpoczęcie działalności gospodarczej</w:t>
            </w:r>
          </w:p>
        </w:tc>
      </w:tr>
      <w:tr w:rsidR="00243F8B" w:rsidTr="00111231">
        <w:trPr>
          <w:trHeight w:val="636"/>
        </w:trPr>
        <w:tc>
          <w:tcPr>
            <w:tcW w:w="1786" w:type="dxa"/>
            <w:vAlign w:val="center"/>
          </w:tcPr>
          <w:p w:rsidR="00FA22E3" w:rsidRPr="009C6F54" w:rsidRDefault="00FA22E3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43F8B" w:rsidRPr="009C6F54" w:rsidRDefault="00AC2CE4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12.3</w:t>
            </w:r>
            <w:r w:rsidR="00FC4740" w:rsidRPr="009C6F54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13.00</w:t>
            </w:r>
          </w:p>
          <w:p w:rsidR="00FA22E3" w:rsidRPr="009C6F54" w:rsidRDefault="00FA22E3" w:rsidP="009C6F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vAlign w:val="center"/>
          </w:tcPr>
          <w:p w:rsidR="00243F8B" w:rsidRPr="009C6F54" w:rsidRDefault="00593B5F" w:rsidP="009C6F5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C6F5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Konsultacje indywidualne</w:t>
            </w:r>
          </w:p>
        </w:tc>
      </w:tr>
    </w:tbl>
    <w:p w:rsidR="00FD35F6" w:rsidRPr="00A6180A" w:rsidRDefault="00FD35F6" w:rsidP="00243F8B">
      <w:pPr>
        <w:rPr>
          <w:rFonts w:ascii="Arial" w:hAnsi="Arial" w:cs="Arial"/>
          <w:color w:val="000000"/>
          <w:sz w:val="24"/>
          <w:szCs w:val="24"/>
        </w:rPr>
      </w:pPr>
    </w:p>
    <w:sectPr w:rsidR="00FD35F6" w:rsidRPr="00A6180A" w:rsidSect="00ED49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2A" w:rsidRDefault="00FD542A" w:rsidP="00496282">
      <w:pPr>
        <w:spacing w:after="0" w:line="240" w:lineRule="auto"/>
      </w:pPr>
      <w:r>
        <w:separator/>
      </w:r>
    </w:p>
  </w:endnote>
  <w:endnote w:type="continuationSeparator" w:id="0">
    <w:p w:rsidR="00FD542A" w:rsidRDefault="00FD542A" w:rsidP="004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A8" w:rsidRPr="00E67C34" w:rsidRDefault="00B064A8" w:rsidP="00B064A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Spotkanie</w:t>
    </w:r>
    <w:r w:rsidRPr="00E67C34">
      <w:rPr>
        <w:rFonts w:ascii="Arial" w:hAnsi="Arial" w:cs="Arial"/>
        <w:sz w:val="20"/>
        <w:szCs w:val="20"/>
      </w:rPr>
      <w:t xml:space="preserve"> współfinansowane przez Unię Europejską z</w:t>
    </w:r>
    <w:r>
      <w:rPr>
        <w:rFonts w:ascii="Arial" w:hAnsi="Arial" w:cs="Arial"/>
        <w:sz w:val="20"/>
        <w:szCs w:val="20"/>
      </w:rPr>
      <w:t>e środków</w:t>
    </w:r>
    <w:r w:rsidRPr="00E67C34">
      <w:rPr>
        <w:rFonts w:ascii="Arial" w:hAnsi="Arial" w:cs="Arial"/>
        <w:sz w:val="20"/>
        <w:szCs w:val="20"/>
      </w:rPr>
      <w:t xml:space="preserve"> Funduszu </w:t>
    </w:r>
    <w:r>
      <w:rPr>
        <w:rFonts w:ascii="Arial" w:hAnsi="Arial" w:cs="Arial"/>
        <w:sz w:val="20"/>
        <w:szCs w:val="20"/>
      </w:rPr>
      <w:t>Spójności</w:t>
    </w:r>
    <w:r w:rsidRPr="00E67C34">
      <w:rPr>
        <w:rFonts w:ascii="Arial" w:hAnsi="Arial" w:cs="Arial"/>
        <w:sz w:val="20"/>
        <w:szCs w:val="20"/>
      </w:rPr>
      <w:t xml:space="preserve"> w ramach programu Operacyjnego Pomoc Techniczna</w:t>
    </w:r>
    <w:r>
      <w:rPr>
        <w:rFonts w:ascii="Arial" w:hAnsi="Arial" w:cs="Arial"/>
        <w:sz w:val="20"/>
        <w:szCs w:val="20"/>
      </w:rPr>
      <w:t xml:space="preserve"> na lata 2014-2020</w:t>
    </w:r>
  </w:p>
  <w:p w:rsidR="00496282" w:rsidRDefault="00496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2A" w:rsidRDefault="00FD542A" w:rsidP="00496282">
      <w:pPr>
        <w:spacing w:after="0" w:line="240" w:lineRule="auto"/>
      </w:pPr>
      <w:r>
        <w:separator/>
      </w:r>
    </w:p>
  </w:footnote>
  <w:footnote w:type="continuationSeparator" w:id="0">
    <w:p w:rsidR="00FD542A" w:rsidRDefault="00FD542A" w:rsidP="0049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82" w:rsidRDefault="00721F47" w:rsidP="00496282">
    <w:pPr>
      <w:pStyle w:val="Nagwek"/>
    </w:pPr>
    <w:r>
      <w:rPr>
        <w:noProof/>
      </w:rPr>
      <w:drawing>
        <wp:inline distT="0" distB="0" distL="0" distR="0">
          <wp:extent cx="5760720" cy="6343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 2020 czarno 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282" w:rsidRDefault="004962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1B"/>
    <w:multiLevelType w:val="hybridMultilevel"/>
    <w:tmpl w:val="30C2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0AF"/>
    <w:multiLevelType w:val="hybridMultilevel"/>
    <w:tmpl w:val="758AB208"/>
    <w:lvl w:ilvl="0" w:tplc="854AE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3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C8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EF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84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65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C0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8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2FE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48EA"/>
    <w:multiLevelType w:val="hybridMultilevel"/>
    <w:tmpl w:val="153CF0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033155"/>
    <w:multiLevelType w:val="hybridMultilevel"/>
    <w:tmpl w:val="AED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239"/>
    <w:multiLevelType w:val="hybridMultilevel"/>
    <w:tmpl w:val="0548D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226E"/>
    <w:multiLevelType w:val="hybridMultilevel"/>
    <w:tmpl w:val="239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91"/>
    <w:rsid w:val="000040D8"/>
    <w:rsid w:val="000147AA"/>
    <w:rsid w:val="00031CDB"/>
    <w:rsid w:val="000562DE"/>
    <w:rsid w:val="00065602"/>
    <w:rsid w:val="0007607C"/>
    <w:rsid w:val="00083963"/>
    <w:rsid w:val="000F3694"/>
    <w:rsid w:val="00111231"/>
    <w:rsid w:val="00127ED9"/>
    <w:rsid w:val="00151A7C"/>
    <w:rsid w:val="00175DB6"/>
    <w:rsid w:val="001F0404"/>
    <w:rsid w:val="001F7623"/>
    <w:rsid w:val="002372F6"/>
    <w:rsid w:val="00243F8B"/>
    <w:rsid w:val="0025545E"/>
    <w:rsid w:val="00286389"/>
    <w:rsid w:val="00317C28"/>
    <w:rsid w:val="0036144D"/>
    <w:rsid w:val="003A779B"/>
    <w:rsid w:val="003D22D3"/>
    <w:rsid w:val="00425CB2"/>
    <w:rsid w:val="004437AD"/>
    <w:rsid w:val="004671BB"/>
    <w:rsid w:val="00496282"/>
    <w:rsid w:val="004A3D96"/>
    <w:rsid w:val="0050633F"/>
    <w:rsid w:val="00593B5F"/>
    <w:rsid w:val="005C3C0F"/>
    <w:rsid w:val="00626BAB"/>
    <w:rsid w:val="00637E41"/>
    <w:rsid w:val="00662AFB"/>
    <w:rsid w:val="006746C5"/>
    <w:rsid w:val="006A00B7"/>
    <w:rsid w:val="006C624F"/>
    <w:rsid w:val="006D2998"/>
    <w:rsid w:val="00721F47"/>
    <w:rsid w:val="00754D91"/>
    <w:rsid w:val="007A61F1"/>
    <w:rsid w:val="008F72F8"/>
    <w:rsid w:val="00922DE5"/>
    <w:rsid w:val="00994FB4"/>
    <w:rsid w:val="009B6801"/>
    <w:rsid w:val="009C6F54"/>
    <w:rsid w:val="00A13A49"/>
    <w:rsid w:val="00A52B31"/>
    <w:rsid w:val="00A6180A"/>
    <w:rsid w:val="00A9337E"/>
    <w:rsid w:val="00AC2CE4"/>
    <w:rsid w:val="00AD2CFE"/>
    <w:rsid w:val="00AF5543"/>
    <w:rsid w:val="00B064A8"/>
    <w:rsid w:val="00B23075"/>
    <w:rsid w:val="00B44251"/>
    <w:rsid w:val="00B705E4"/>
    <w:rsid w:val="00BC3B6B"/>
    <w:rsid w:val="00BF08D8"/>
    <w:rsid w:val="00C0723C"/>
    <w:rsid w:val="00C15365"/>
    <w:rsid w:val="00C339F8"/>
    <w:rsid w:val="00C9362A"/>
    <w:rsid w:val="00CB22AC"/>
    <w:rsid w:val="00CD4216"/>
    <w:rsid w:val="00CD4D82"/>
    <w:rsid w:val="00CF6CD5"/>
    <w:rsid w:val="00D07135"/>
    <w:rsid w:val="00D90671"/>
    <w:rsid w:val="00DC4FCE"/>
    <w:rsid w:val="00DC51F7"/>
    <w:rsid w:val="00DE77C0"/>
    <w:rsid w:val="00DF5588"/>
    <w:rsid w:val="00E019EC"/>
    <w:rsid w:val="00E26B15"/>
    <w:rsid w:val="00EA64C0"/>
    <w:rsid w:val="00EA7669"/>
    <w:rsid w:val="00ED49DF"/>
    <w:rsid w:val="00EE2936"/>
    <w:rsid w:val="00F605FE"/>
    <w:rsid w:val="00FA22E3"/>
    <w:rsid w:val="00FB2331"/>
    <w:rsid w:val="00FC4740"/>
    <w:rsid w:val="00FD35F6"/>
    <w:rsid w:val="00FD542A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73A6B-897E-4D63-9A01-B13FFC3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D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496282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4962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4962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96282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28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4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55AF-CB2B-4A18-8E44-BA3CD5F9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help help</cp:lastModifiedBy>
  <cp:revision>6</cp:revision>
  <dcterms:created xsi:type="dcterms:W3CDTF">2020-03-03T12:14:00Z</dcterms:created>
  <dcterms:modified xsi:type="dcterms:W3CDTF">2020-03-05T08:34:00Z</dcterms:modified>
</cp:coreProperties>
</file>