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5" w:rsidRPr="00524AEE" w:rsidRDefault="00EC4BA5" w:rsidP="00EC4BA5">
      <w:pPr>
        <w:pStyle w:val="Lista"/>
        <w:spacing w:before="240" w:after="0"/>
        <w:jc w:val="both"/>
        <w:rPr>
          <w:rFonts w:ascii="Times New Roman" w:hAnsi="Times New Roman"/>
          <w:b/>
          <w:sz w:val="48"/>
          <w:szCs w:val="48"/>
        </w:rPr>
      </w:pPr>
      <w:r w:rsidRPr="00524AEE">
        <w:rPr>
          <w:rFonts w:ascii="Times New Roman" w:hAnsi="Times New Roman"/>
          <w:b/>
          <w:sz w:val="48"/>
          <w:szCs w:val="48"/>
        </w:rPr>
        <w:t xml:space="preserve">PUNKT SELEKTYWNEGO ZBIERANIA ODPADÓW KOMUNALNYCH </w:t>
      </w:r>
      <w:r w:rsidR="00772642">
        <w:rPr>
          <w:rFonts w:ascii="Times New Roman" w:hAnsi="Times New Roman"/>
          <w:b/>
          <w:sz w:val="48"/>
          <w:szCs w:val="48"/>
        </w:rPr>
        <w:t>PRZY OCZYSZCZALNI ŚCIEKÓW</w:t>
      </w:r>
      <w:r w:rsidR="00772642" w:rsidRPr="00524AEE">
        <w:rPr>
          <w:rFonts w:ascii="Times New Roman" w:hAnsi="Times New Roman"/>
          <w:b/>
          <w:sz w:val="48"/>
          <w:szCs w:val="48"/>
        </w:rPr>
        <w:t xml:space="preserve">  </w:t>
      </w:r>
      <w:r w:rsidRPr="00524AEE">
        <w:rPr>
          <w:rFonts w:ascii="Times New Roman" w:hAnsi="Times New Roman"/>
          <w:b/>
          <w:sz w:val="48"/>
          <w:szCs w:val="48"/>
        </w:rPr>
        <w:t>W WETLINIE</w:t>
      </w:r>
      <w:r w:rsidR="00772642">
        <w:rPr>
          <w:rFonts w:ascii="Times New Roman" w:hAnsi="Times New Roman"/>
          <w:b/>
          <w:sz w:val="48"/>
          <w:szCs w:val="48"/>
        </w:rPr>
        <w:t xml:space="preserve"> </w:t>
      </w:r>
      <w:r w:rsidRPr="00524AEE">
        <w:rPr>
          <w:rFonts w:ascii="Times New Roman" w:hAnsi="Times New Roman"/>
          <w:b/>
          <w:sz w:val="48"/>
          <w:szCs w:val="48"/>
        </w:rPr>
        <w:t xml:space="preserve">CZYNNY OD PONIEDZIAŁKU DO PIĄTKU W GODZINACH OD 8 </w:t>
      </w:r>
      <w:r w:rsidRPr="00524AEE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524AEE">
        <w:rPr>
          <w:rFonts w:ascii="Times New Roman" w:hAnsi="Times New Roman"/>
          <w:b/>
          <w:sz w:val="48"/>
          <w:szCs w:val="48"/>
        </w:rPr>
        <w:t xml:space="preserve"> – 14</w:t>
      </w:r>
      <w:r w:rsidRPr="00524AEE">
        <w:rPr>
          <w:rFonts w:ascii="Times New Roman" w:hAnsi="Times New Roman"/>
          <w:b/>
          <w:sz w:val="48"/>
          <w:szCs w:val="48"/>
        </w:rPr>
        <w:t xml:space="preserve"> </w:t>
      </w:r>
      <w:r w:rsidRPr="00524AEE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Pr="00524AEE">
        <w:rPr>
          <w:rFonts w:ascii="Times New Roman" w:hAnsi="Times New Roman"/>
          <w:b/>
          <w:sz w:val="48"/>
          <w:szCs w:val="48"/>
        </w:rPr>
        <w:t xml:space="preserve">. </w:t>
      </w:r>
    </w:p>
    <w:p w:rsidR="00EC4BA5" w:rsidRDefault="00EC4BA5" w:rsidP="00EC4BA5">
      <w:pPr>
        <w:pStyle w:val="Lista"/>
        <w:spacing w:before="240"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Do punktu dostarczamy:</w:t>
      </w:r>
    </w:p>
    <w:p w:rsidR="00EC4BA5" w:rsidRDefault="00EC4BA5" w:rsidP="00EC4BA5">
      <w:pPr>
        <w:pStyle w:val="Lista"/>
        <w:spacing w:before="240"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772642">
        <w:rPr>
          <w:rFonts w:ascii="Times New Roman" w:hAnsi="Times New Roman"/>
          <w:sz w:val="48"/>
          <w:szCs w:val="48"/>
        </w:rPr>
        <w:t>papier, tektura  i opakowania wielomateriałowe, szkło bezbarwne, szkło kolorowe, tworzywa sztucznego typu PET</w:t>
      </w:r>
      <w:r w:rsidR="00772642">
        <w:rPr>
          <w:rFonts w:ascii="Times New Roman" w:hAnsi="Times New Roman"/>
          <w:sz w:val="48"/>
          <w:szCs w:val="48"/>
        </w:rPr>
        <w:t xml:space="preserve"> </w:t>
      </w:r>
      <w:r w:rsidRPr="00772642">
        <w:rPr>
          <w:rFonts w:ascii="Times New Roman" w:hAnsi="Times New Roman"/>
          <w:sz w:val="48"/>
          <w:szCs w:val="48"/>
        </w:rPr>
        <w:t>i  plastik przemysłowo-gospodarczy, metale opakowaniowe,</w:t>
      </w:r>
      <w:r w:rsidR="00772642">
        <w:rPr>
          <w:rFonts w:ascii="Times New Roman" w:hAnsi="Times New Roman"/>
          <w:sz w:val="48"/>
          <w:szCs w:val="48"/>
        </w:rPr>
        <w:t xml:space="preserve"> </w:t>
      </w:r>
      <w:r w:rsidRPr="00772642">
        <w:rPr>
          <w:rFonts w:ascii="Times New Roman" w:hAnsi="Times New Roman"/>
          <w:sz w:val="48"/>
          <w:szCs w:val="48"/>
        </w:rPr>
        <w:t>zużyte b</w:t>
      </w:r>
      <w:bookmarkStart w:id="0" w:name="_GoBack"/>
      <w:bookmarkEnd w:id="0"/>
      <w:r w:rsidRPr="00772642">
        <w:rPr>
          <w:rFonts w:ascii="Times New Roman" w:hAnsi="Times New Roman"/>
          <w:sz w:val="48"/>
          <w:szCs w:val="48"/>
        </w:rPr>
        <w:t>aterie i akumulatory, zużyty sprzęt elektryczny</w:t>
      </w:r>
      <w:r w:rsidR="00772642">
        <w:rPr>
          <w:rFonts w:ascii="Times New Roman" w:hAnsi="Times New Roman"/>
          <w:sz w:val="48"/>
          <w:szCs w:val="48"/>
        </w:rPr>
        <w:t xml:space="preserve"> </w:t>
      </w:r>
      <w:r w:rsidRPr="00772642">
        <w:rPr>
          <w:rFonts w:ascii="Times New Roman" w:hAnsi="Times New Roman"/>
          <w:sz w:val="48"/>
          <w:szCs w:val="48"/>
        </w:rPr>
        <w:t>i elektroniczny, meble i inne odpady wielkogabarytowe, wysegregowane odpady budowlane, zużyte opony (z pojazdów osobowych).</w:t>
      </w:r>
    </w:p>
    <w:p w:rsidR="00CE1215" w:rsidRPr="00932D9C" w:rsidRDefault="00CE1215" w:rsidP="00932D9C">
      <w:pPr>
        <w:pStyle w:val="Lista"/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2D9C">
        <w:rPr>
          <w:rFonts w:ascii="Times New Roman" w:hAnsi="Times New Roman"/>
          <w:b/>
          <w:sz w:val="48"/>
          <w:szCs w:val="48"/>
        </w:rPr>
        <w:t>UWAGA: OBIEKT JEST MONITOROWANY CAŁODOBOWO.</w:t>
      </w:r>
    </w:p>
    <w:p w:rsidR="00EC4BA5" w:rsidRPr="00EC4BA5" w:rsidRDefault="00EC4BA5" w:rsidP="00932D9C">
      <w:pPr>
        <w:pStyle w:val="Lista"/>
        <w:spacing w:before="240"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772642">
        <w:rPr>
          <w:rFonts w:ascii="Times New Roman" w:hAnsi="Times New Roman"/>
          <w:color w:val="FF0000"/>
          <w:sz w:val="48"/>
          <w:szCs w:val="48"/>
        </w:rPr>
        <w:t>ZAKAZ SKŁADOWANIA ODPADÓW ZMIESZANYCH!</w:t>
      </w:r>
    </w:p>
    <w:p w:rsidR="00E279AC" w:rsidRDefault="00E279AC" w:rsidP="00EC4BA5">
      <w:pPr>
        <w:spacing w:line="240" w:lineRule="auto"/>
      </w:pPr>
    </w:p>
    <w:sectPr w:rsidR="00E279AC" w:rsidSect="00EC4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5FE4"/>
    <w:multiLevelType w:val="singleLevel"/>
    <w:tmpl w:val="B7C6D2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5"/>
    <w:rsid w:val="004A62EE"/>
    <w:rsid w:val="00524AEE"/>
    <w:rsid w:val="00772642"/>
    <w:rsid w:val="00932D9C"/>
    <w:rsid w:val="00CC3F6E"/>
    <w:rsid w:val="00CE1215"/>
    <w:rsid w:val="00E279AC"/>
    <w:rsid w:val="00E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E0CA-5936-4546-9125-A5D8742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EC4BA5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BA5"/>
  </w:style>
  <w:style w:type="paragraph" w:styleId="Tekstdymka">
    <w:name w:val="Balloon Text"/>
    <w:basedOn w:val="Normalny"/>
    <w:link w:val="TekstdymkaZnak"/>
    <w:uiPriority w:val="99"/>
    <w:semiHidden/>
    <w:unhideWhenUsed/>
    <w:rsid w:val="00E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Przemyslaw Bogusz</cp:lastModifiedBy>
  <cp:revision>3</cp:revision>
  <cp:lastPrinted>2015-09-30T09:28:00Z</cp:lastPrinted>
  <dcterms:created xsi:type="dcterms:W3CDTF">2020-06-04T11:01:00Z</dcterms:created>
  <dcterms:modified xsi:type="dcterms:W3CDTF">2020-06-04T11:01:00Z</dcterms:modified>
</cp:coreProperties>
</file>