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B5F8D" w14:textId="7FF99D49" w:rsidR="00FF4F0F" w:rsidRPr="00CB6FD0" w:rsidRDefault="00694873" w:rsidP="00CB6FD0">
      <w:pPr>
        <w:spacing w:before="120" w:after="120" w:line="360" w:lineRule="auto"/>
        <w:jc w:val="center"/>
        <w:rPr>
          <w:b/>
        </w:rPr>
      </w:pPr>
      <w:bookmarkStart w:id="0" w:name="_GoBack"/>
      <w:bookmarkEnd w:id="0"/>
      <w:r w:rsidRPr="00CB6FD0">
        <w:rPr>
          <w:b/>
        </w:rPr>
        <w:t xml:space="preserve">Wytyczne Ministra Klimatu i Głównego Inspektora Sanitarnego </w:t>
      </w:r>
      <w:r w:rsidRPr="00CB6FD0">
        <w:rPr>
          <w:b/>
        </w:rPr>
        <w:br/>
        <w:t>w sprawie</w:t>
      </w:r>
      <w:r w:rsidR="00FF4F0F" w:rsidRPr="00CB6FD0">
        <w:rPr>
          <w:b/>
        </w:rPr>
        <w:t xml:space="preserve"> post</w:t>
      </w:r>
      <w:r w:rsidRPr="00CB6FD0">
        <w:rPr>
          <w:b/>
        </w:rPr>
        <w:t>ę</w:t>
      </w:r>
      <w:r w:rsidR="00FF4F0F" w:rsidRPr="00CB6FD0">
        <w:rPr>
          <w:b/>
        </w:rPr>
        <w:t xml:space="preserve">powania z odpadami </w:t>
      </w:r>
      <w:r w:rsidRPr="00CB6FD0">
        <w:rPr>
          <w:b/>
        </w:rPr>
        <w:t xml:space="preserve">wytwarzanymi w czasie występowania zakażeń </w:t>
      </w:r>
      <w:proofErr w:type="spellStart"/>
      <w:r w:rsidRPr="00CB6FD0">
        <w:rPr>
          <w:b/>
        </w:rPr>
        <w:t>koronawirusem</w:t>
      </w:r>
      <w:proofErr w:type="spellEnd"/>
      <w:r w:rsidRPr="00CB6FD0">
        <w:rPr>
          <w:b/>
        </w:rPr>
        <w:t xml:space="preserve"> SARS-CoV-2 i </w:t>
      </w:r>
      <w:proofErr w:type="spellStart"/>
      <w:r w:rsidRPr="00CB6FD0">
        <w:rPr>
          <w:b/>
        </w:rPr>
        <w:t>zachorowań</w:t>
      </w:r>
      <w:proofErr w:type="spellEnd"/>
      <w:r w:rsidRPr="00CB6FD0">
        <w:rPr>
          <w:b/>
        </w:rPr>
        <w:t xml:space="preserve"> na wywoływaną przez niego chorobę</w:t>
      </w:r>
      <w:r w:rsidR="00FF4F0F" w:rsidRPr="00CB6FD0">
        <w:rPr>
          <w:b/>
        </w:rPr>
        <w:t xml:space="preserve"> COVID-19</w:t>
      </w:r>
      <w:r w:rsidR="004D11F6" w:rsidRPr="00CB6FD0">
        <w:rPr>
          <w:b/>
        </w:rPr>
        <w:t xml:space="preserve"> (w czasie trwania </w:t>
      </w:r>
      <w:r w:rsidR="00F741D7" w:rsidRPr="00CB6FD0">
        <w:rPr>
          <w:b/>
        </w:rPr>
        <w:t>pandemii/</w:t>
      </w:r>
      <w:r w:rsidR="004D11F6" w:rsidRPr="00CB6FD0">
        <w:rPr>
          <w:b/>
        </w:rPr>
        <w:t>epidemii)</w:t>
      </w:r>
    </w:p>
    <w:p w14:paraId="73AD8BB2" w14:textId="3FD11B7D" w:rsidR="00FF4F0F" w:rsidRDefault="00FF4F0F" w:rsidP="00CB6FD0">
      <w:pPr>
        <w:spacing w:before="120" w:after="120" w:line="360" w:lineRule="auto"/>
        <w:jc w:val="both"/>
        <w:rPr>
          <w:u w:val="single"/>
        </w:rPr>
      </w:pPr>
    </w:p>
    <w:p w14:paraId="54185E1B" w14:textId="77777777" w:rsidR="00502B48" w:rsidRPr="00F96BA3" w:rsidRDefault="00502B48" w:rsidP="00CB6FD0">
      <w:pPr>
        <w:spacing w:before="120" w:after="120" w:line="360" w:lineRule="auto"/>
        <w:jc w:val="both"/>
        <w:rPr>
          <w:u w:val="single"/>
        </w:rPr>
      </w:pPr>
    </w:p>
    <w:p w14:paraId="63D525F2" w14:textId="19E359EC" w:rsidR="00AA1EDD" w:rsidRPr="00502B48" w:rsidRDefault="00957021" w:rsidP="00502B48">
      <w:pPr>
        <w:spacing w:before="120" w:after="120" w:line="360" w:lineRule="auto"/>
        <w:jc w:val="both"/>
        <w:rPr>
          <w:b/>
          <w:u w:val="single"/>
        </w:rPr>
      </w:pPr>
      <w:r w:rsidRPr="00502B48">
        <w:rPr>
          <w:b/>
          <w:u w:val="single"/>
        </w:rPr>
        <w:t>Informacje ogólne</w:t>
      </w:r>
    </w:p>
    <w:p w14:paraId="031D9F8B" w14:textId="6F246548" w:rsidR="00FF4F0F" w:rsidRPr="00502B48" w:rsidRDefault="009758EC" w:rsidP="00502B48">
      <w:pPr>
        <w:spacing w:before="120" w:after="120" w:line="360" w:lineRule="auto"/>
        <w:jc w:val="both"/>
      </w:pPr>
      <w:r w:rsidRPr="00502B48">
        <w:t>W związku z koniecznoś</w:t>
      </w:r>
      <w:r w:rsidR="00193D0E" w:rsidRPr="00502B48">
        <w:t>cią zapobiegania</w:t>
      </w:r>
      <w:r w:rsidRPr="00502B48">
        <w:t>, przeciwd</w:t>
      </w:r>
      <w:r w:rsidR="00193D0E" w:rsidRPr="00502B48">
        <w:t>ziałania i zwalczania</w:t>
      </w:r>
      <w:r w:rsidRPr="00502B48">
        <w:t xml:space="preserve"> </w:t>
      </w:r>
      <w:proofErr w:type="spellStart"/>
      <w:r w:rsidR="001F1CFA" w:rsidRPr="00502B48">
        <w:t>zachorowań</w:t>
      </w:r>
      <w:proofErr w:type="spellEnd"/>
      <w:r w:rsidR="001F1CFA" w:rsidRPr="00502B48">
        <w:t xml:space="preserve"> </w:t>
      </w:r>
      <w:r w:rsidR="001F1CFA" w:rsidRPr="00502B48">
        <w:br/>
        <w:t xml:space="preserve">na </w:t>
      </w:r>
      <w:r w:rsidRPr="00502B48">
        <w:t xml:space="preserve">COVID-19, </w:t>
      </w:r>
      <w:r w:rsidR="00193D0E" w:rsidRPr="00502B48">
        <w:t>oraz wywołanych nim</w:t>
      </w:r>
      <w:r w:rsidRPr="00502B48">
        <w:t xml:space="preserve"> sytuacji kryzysowych określa się poniższe wytyczne dotyczące pos</w:t>
      </w:r>
      <w:r w:rsidR="001F1CFA" w:rsidRPr="00502B48">
        <w:t xml:space="preserve">tępowania z odpadami wytwarzanymi w czasie występowania zakażeń </w:t>
      </w:r>
      <w:proofErr w:type="spellStart"/>
      <w:r w:rsidR="001F1CFA" w:rsidRPr="00502B48">
        <w:t>koronawirusem</w:t>
      </w:r>
      <w:proofErr w:type="spellEnd"/>
      <w:r w:rsidR="001F1CFA" w:rsidRPr="00502B48">
        <w:t xml:space="preserve"> SARS-CoV-2 i </w:t>
      </w:r>
      <w:proofErr w:type="spellStart"/>
      <w:r w:rsidR="001F1CFA" w:rsidRPr="00502B48">
        <w:t>zachorowań</w:t>
      </w:r>
      <w:proofErr w:type="spellEnd"/>
      <w:r w:rsidR="001F1CFA" w:rsidRPr="00502B48">
        <w:t xml:space="preserve"> na wywoływaną przez niego chorobę COVID-19 (w czasie trwania pandemii/epidemii).</w:t>
      </w:r>
    </w:p>
    <w:p w14:paraId="227E36D1" w14:textId="252684FA" w:rsidR="00BC2698" w:rsidRPr="00502B48" w:rsidRDefault="00BC2698" w:rsidP="00502B48">
      <w:pPr>
        <w:spacing w:before="120" w:after="120" w:line="360" w:lineRule="auto"/>
        <w:jc w:val="both"/>
      </w:pPr>
    </w:p>
    <w:p w14:paraId="055BD9FE" w14:textId="575051E8" w:rsidR="00762423" w:rsidRPr="00502B48" w:rsidDel="00C8623A" w:rsidRDefault="00762423" w:rsidP="00502B48">
      <w:pPr>
        <w:spacing w:before="120" w:after="120" w:line="360" w:lineRule="auto"/>
        <w:jc w:val="both"/>
        <w:rPr>
          <w:b/>
        </w:rPr>
      </w:pPr>
      <w:r w:rsidRPr="00502B48" w:rsidDel="00C8623A">
        <w:rPr>
          <w:b/>
        </w:rPr>
        <w:t>Odpady wytworzone przez osoby zdrowe</w:t>
      </w:r>
      <w:r w:rsidRPr="00502B48" w:rsidDel="00C8623A">
        <w:t xml:space="preserve"> takie jak: środki zapobiegawcze (maseczki, rękawiczki) stosowane np. w miejscu pracy, komunikacji miejskiej, w trakcie zakupów, w celu minimalizacji ryzyka zarażenia i rozprzestrzeniania się </w:t>
      </w:r>
      <w:proofErr w:type="spellStart"/>
      <w:r w:rsidR="00670C29" w:rsidRPr="00502B48" w:rsidDel="00C8623A">
        <w:t>koronawirusa</w:t>
      </w:r>
      <w:proofErr w:type="spellEnd"/>
      <w:r w:rsidR="00670C29" w:rsidRPr="00502B48" w:rsidDel="00C8623A">
        <w:t xml:space="preserve">, </w:t>
      </w:r>
      <w:r w:rsidRPr="00502B48" w:rsidDel="00C8623A">
        <w:t xml:space="preserve">powinny być wrzucane </w:t>
      </w:r>
      <w:r w:rsidRPr="00502B48" w:rsidDel="00C8623A">
        <w:br/>
        <w:t xml:space="preserve">do </w:t>
      </w:r>
      <w:r w:rsidRPr="00502B48" w:rsidDel="00C8623A">
        <w:rPr>
          <w:b/>
        </w:rPr>
        <w:t>pojemnika/worka na odpady zmieszane.</w:t>
      </w:r>
    </w:p>
    <w:p w14:paraId="51C81F0B" w14:textId="56653C55" w:rsidR="00762423" w:rsidRPr="00502B48" w:rsidRDefault="00762423" w:rsidP="00502B48">
      <w:pPr>
        <w:spacing w:before="120" w:after="120" w:line="360" w:lineRule="auto"/>
        <w:jc w:val="both"/>
      </w:pPr>
    </w:p>
    <w:p w14:paraId="04C868A4" w14:textId="07FCCAA6" w:rsidR="00762423" w:rsidRPr="00502B48" w:rsidRDefault="00762423" w:rsidP="00502B48">
      <w:pPr>
        <w:spacing w:before="120" w:after="120" w:line="360" w:lineRule="auto"/>
        <w:jc w:val="both"/>
        <w:rPr>
          <w:b/>
          <w:u w:val="single"/>
        </w:rPr>
      </w:pPr>
      <w:r w:rsidRPr="00502B48">
        <w:rPr>
          <w:b/>
          <w:u w:val="single"/>
        </w:rPr>
        <w:t>Wyjaśnienie</w:t>
      </w:r>
      <w:r w:rsidR="00F921AF" w:rsidRPr="00502B48">
        <w:rPr>
          <w:b/>
          <w:u w:val="single"/>
        </w:rPr>
        <w:t xml:space="preserve"> pojęć</w:t>
      </w:r>
    </w:p>
    <w:p w14:paraId="5F74C0E7" w14:textId="34A39D61" w:rsidR="00762423" w:rsidRPr="00502B48" w:rsidRDefault="00762423" w:rsidP="00502B48">
      <w:pPr>
        <w:spacing w:before="120" w:after="120" w:line="360" w:lineRule="auto"/>
        <w:jc w:val="both"/>
        <w:rPr>
          <w:color w:val="333333"/>
          <w:shd w:val="clear" w:color="auto" w:fill="FFFFFF"/>
        </w:rPr>
      </w:pPr>
      <w:r w:rsidRPr="00502B48">
        <w:rPr>
          <w:b/>
        </w:rPr>
        <w:t xml:space="preserve">Kwarantanna </w:t>
      </w:r>
      <w:r w:rsidRPr="00502B48">
        <w:t>–</w:t>
      </w:r>
      <w:r w:rsidRPr="00502B48">
        <w:rPr>
          <w:b/>
        </w:rPr>
        <w:t xml:space="preserve"> </w:t>
      </w:r>
      <w:r w:rsidRPr="00502B48">
        <w:rPr>
          <w:color w:val="333333"/>
          <w:shd w:val="clear" w:color="auto" w:fill="FFFFFF"/>
        </w:rPr>
        <w:t>odosobnienie osoby zdrowej, która była narażona na zakażenie, w celu zapobieżenia szerzeniu się chorób szczególnie niebezpiecznych i wysoce zakaźnych</w:t>
      </w:r>
      <w:r w:rsidRPr="00502B48">
        <w:rPr>
          <w:rStyle w:val="Odwoanieprzypisudolnego"/>
          <w:color w:val="333333"/>
          <w:shd w:val="clear" w:color="auto" w:fill="FFFFFF"/>
        </w:rPr>
        <w:footnoteReference w:id="1"/>
      </w:r>
      <w:r w:rsidRPr="00502B48">
        <w:rPr>
          <w:color w:val="333333"/>
          <w:shd w:val="clear" w:color="auto" w:fill="FFFFFF"/>
        </w:rPr>
        <w:t>.</w:t>
      </w:r>
    </w:p>
    <w:p w14:paraId="03D973E0" w14:textId="77777777" w:rsidR="00762423" w:rsidRPr="00502B48" w:rsidRDefault="00762423" w:rsidP="00502B48">
      <w:pPr>
        <w:spacing w:before="120" w:after="120" w:line="360" w:lineRule="auto"/>
        <w:jc w:val="both"/>
        <w:rPr>
          <w:b/>
        </w:rPr>
      </w:pPr>
    </w:p>
    <w:p w14:paraId="1D19585A" w14:textId="5627F816" w:rsidR="00762423" w:rsidRPr="00502B48" w:rsidRDefault="00762423" w:rsidP="00502B48">
      <w:pPr>
        <w:spacing w:before="120" w:after="120" w:line="360" w:lineRule="auto"/>
        <w:jc w:val="both"/>
        <w:rPr>
          <w:color w:val="333333"/>
          <w:shd w:val="clear" w:color="auto" w:fill="FFFFFF"/>
        </w:rPr>
      </w:pPr>
      <w:r w:rsidRPr="00502B48">
        <w:rPr>
          <w:b/>
        </w:rPr>
        <w:t xml:space="preserve">Izolacja </w:t>
      </w:r>
      <w:r w:rsidRPr="00502B48">
        <w:t>–</w:t>
      </w:r>
      <w:r w:rsidRPr="00502B48">
        <w:rPr>
          <w:b/>
        </w:rPr>
        <w:t xml:space="preserve"> </w:t>
      </w:r>
      <w:r w:rsidRPr="00502B48">
        <w:rPr>
          <w:color w:val="333333"/>
          <w:shd w:val="clear" w:color="auto" w:fill="FFFFFF"/>
        </w:rPr>
        <w:t>odosobnienie osoby lub grupy osób chorych na chorobę zakaźną albo osoby lub grupy osób podejrzanych o chorobę zakaźną, w celu uniemożliwienia przeniesienia biologicznego czynnika chorobotwórczego na inne osoby</w:t>
      </w:r>
      <w:r w:rsidRPr="00502B48">
        <w:rPr>
          <w:rStyle w:val="Odwoanieprzypisudolnego"/>
          <w:color w:val="333333"/>
          <w:shd w:val="clear" w:color="auto" w:fill="FFFFFF"/>
        </w:rPr>
        <w:footnoteReference w:id="2"/>
      </w:r>
      <w:r w:rsidRPr="00502B48">
        <w:rPr>
          <w:color w:val="333333"/>
          <w:shd w:val="clear" w:color="auto" w:fill="FFFFFF"/>
        </w:rPr>
        <w:t>.</w:t>
      </w:r>
    </w:p>
    <w:p w14:paraId="435E6255" w14:textId="45DF0787" w:rsidR="00F96BA3" w:rsidRDefault="00F96BA3" w:rsidP="00502B48">
      <w:pPr>
        <w:spacing w:before="120" w:after="120" w:line="360" w:lineRule="auto"/>
        <w:jc w:val="both"/>
      </w:pPr>
    </w:p>
    <w:p w14:paraId="18309818" w14:textId="77777777" w:rsidR="00502B48" w:rsidRPr="00502B48" w:rsidRDefault="00502B48" w:rsidP="00502B48">
      <w:pPr>
        <w:spacing w:before="120" w:after="120" w:line="360" w:lineRule="auto"/>
        <w:jc w:val="both"/>
      </w:pPr>
    </w:p>
    <w:p w14:paraId="2818EE25" w14:textId="3B519217" w:rsidR="00762423" w:rsidRPr="00502B48" w:rsidRDefault="00C8623A" w:rsidP="00502B48">
      <w:pPr>
        <w:spacing w:before="120" w:after="120" w:line="360" w:lineRule="auto"/>
        <w:jc w:val="both"/>
        <w:rPr>
          <w:b/>
          <w:u w:val="single"/>
        </w:rPr>
      </w:pPr>
      <w:r w:rsidRPr="00502B48">
        <w:rPr>
          <w:b/>
          <w:u w:val="single"/>
        </w:rPr>
        <w:lastRenderedPageBreak/>
        <w:t xml:space="preserve">Postępowanie z odpadami </w:t>
      </w:r>
    </w:p>
    <w:p w14:paraId="4816FEC6" w14:textId="77777777" w:rsidR="00C8623A" w:rsidRPr="00502B48" w:rsidRDefault="00C8623A" w:rsidP="00502B48">
      <w:pPr>
        <w:spacing w:before="120" w:after="120" w:line="360" w:lineRule="auto"/>
        <w:jc w:val="both"/>
      </w:pPr>
    </w:p>
    <w:p w14:paraId="1AA419F2" w14:textId="2D8C0866" w:rsidR="00BC2698" w:rsidRPr="00502B48" w:rsidRDefault="00F921AF" w:rsidP="00502B48">
      <w:pPr>
        <w:spacing w:before="120" w:after="120" w:line="360" w:lineRule="auto"/>
        <w:jc w:val="both"/>
      </w:pPr>
      <w:r w:rsidRPr="00502B48">
        <w:t xml:space="preserve">Z odpadami </w:t>
      </w:r>
      <w:r w:rsidR="00193D0E" w:rsidRPr="00502B48">
        <w:t>wytworzon</w:t>
      </w:r>
      <w:r w:rsidRPr="00502B48">
        <w:t>ymi</w:t>
      </w:r>
      <w:r w:rsidR="00774104" w:rsidRPr="00502B48">
        <w:t xml:space="preserve"> </w:t>
      </w:r>
      <w:r w:rsidR="00BC2698" w:rsidRPr="00502B48">
        <w:t xml:space="preserve">w miejscu </w:t>
      </w:r>
      <w:r w:rsidR="00762423" w:rsidRPr="00502B48">
        <w:t xml:space="preserve">kwarantanny lub izolacji </w:t>
      </w:r>
      <w:r w:rsidR="00193D0E" w:rsidRPr="00502B48">
        <w:t>przez osoby</w:t>
      </w:r>
      <w:r w:rsidR="00BC2698" w:rsidRPr="00502B48">
        <w:t>:</w:t>
      </w:r>
    </w:p>
    <w:p w14:paraId="411086DD" w14:textId="6DDEC5BA" w:rsidR="00762423" w:rsidRPr="00502B48" w:rsidRDefault="00762423" w:rsidP="00502B48">
      <w:pPr>
        <w:pStyle w:val="Akapitzlist"/>
        <w:numPr>
          <w:ilvl w:val="0"/>
          <w:numId w:val="19"/>
        </w:numPr>
        <w:spacing w:before="120" w:after="120" w:line="360" w:lineRule="auto"/>
        <w:ind w:left="426" w:hanging="426"/>
        <w:contextualSpacing w:val="0"/>
        <w:jc w:val="both"/>
      </w:pPr>
      <w:r w:rsidRPr="00502B48">
        <w:rPr>
          <w:color w:val="333333"/>
          <w:shd w:val="clear" w:color="auto" w:fill="FFFFFF"/>
        </w:rPr>
        <w:t>które były narażone na zakażenie</w:t>
      </w:r>
      <w:r w:rsidRPr="00502B48">
        <w:t xml:space="preserve"> </w:t>
      </w:r>
      <w:proofErr w:type="spellStart"/>
      <w:r w:rsidRPr="00502B48">
        <w:t>koronawirusem</w:t>
      </w:r>
      <w:proofErr w:type="spellEnd"/>
      <w:r w:rsidRPr="00502B48">
        <w:t xml:space="preserve"> SARS-CoV-2,</w:t>
      </w:r>
    </w:p>
    <w:p w14:paraId="2484074C" w14:textId="1AD6F094" w:rsidR="00BC2698" w:rsidRPr="00502B48" w:rsidRDefault="003C2A1F" w:rsidP="00502B48">
      <w:pPr>
        <w:pStyle w:val="Akapitzlist"/>
        <w:numPr>
          <w:ilvl w:val="0"/>
          <w:numId w:val="19"/>
        </w:numPr>
        <w:spacing w:before="120" w:after="120" w:line="360" w:lineRule="auto"/>
        <w:ind w:left="426" w:hanging="426"/>
        <w:contextualSpacing w:val="0"/>
        <w:jc w:val="both"/>
      </w:pPr>
      <w:r w:rsidRPr="00502B48">
        <w:t>z</w:t>
      </w:r>
      <w:r w:rsidR="00193D0E" w:rsidRPr="00502B48">
        <w:t>akażone</w:t>
      </w:r>
      <w:r w:rsidRPr="00502B48">
        <w:t xml:space="preserve"> </w:t>
      </w:r>
      <w:proofErr w:type="spellStart"/>
      <w:r w:rsidRPr="00502B48">
        <w:t>koronawirusem</w:t>
      </w:r>
      <w:proofErr w:type="spellEnd"/>
      <w:r w:rsidRPr="00502B48">
        <w:t xml:space="preserve"> SARS-CoV-2</w:t>
      </w:r>
      <w:r w:rsidR="00BC2698" w:rsidRPr="00502B48">
        <w:t xml:space="preserve">, </w:t>
      </w:r>
    </w:p>
    <w:p w14:paraId="668FFAD3" w14:textId="2E8405E1" w:rsidR="00BC2698" w:rsidRPr="00502B48" w:rsidRDefault="00BC2698" w:rsidP="00502B48">
      <w:pPr>
        <w:pStyle w:val="Akapitzlist"/>
        <w:numPr>
          <w:ilvl w:val="0"/>
          <w:numId w:val="19"/>
        </w:numPr>
        <w:spacing w:before="120" w:after="120" w:line="360" w:lineRule="auto"/>
        <w:ind w:left="426" w:hanging="426"/>
        <w:contextualSpacing w:val="0"/>
        <w:jc w:val="both"/>
      </w:pPr>
      <w:r w:rsidRPr="00502B48">
        <w:t>mające b</w:t>
      </w:r>
      <w:r w:rsidR="003C2A1F" w:rsidRPr="00502B48">
        <w:t xml:space="preserve">ezpośredni kontakt z </w:t>
      </w:r>
      <w:r w:rsidRPr="00502B48">
        <w:t>osobami</w:t>
      </w:r>
      <w:r w:rsidR="003C2A1F" w:rsidRPr="00502B48">
        <w:t xml:space="preserve"> zakażonymi </w:t>
      </w:r>
      <w:proofErr w:type="spellStart"/>
      <w:r w:rsidR="003C2A1F" w:rsidRPr="00502B48">
        <w:t>koronawirusem</w:t>
      </w:r>
      <w:proofErr w:type="spellEnd"/>
      <w:r w:rsidR="003C2A1F" w:rsidRPr="00502B48">
        <w:t xml:space="preserve"> SARS-CoV-2</w:t>
      </w:r>
      <w:r w:rsidRPr="00502B48">
        <w:t>,</w:t>
      </w:r>
    </w:p>
    <w:p w14:paraId="19E24608" w14:textId="149F1B8B" w:rsidR="003C2A1F" w:rsidRPr="00502B48" w:rsidRDefault="003C2A1F" w:rsidP="00502B48">
      <w:pPr>
        <w:pStyle w:val="Akapitzlist"/>
        <w:numPr>
          <w:ilvl w:val="0"/>
          <w:numId w:val="19"/>
        </w:numPr>
        <w:spacing w:before="120" w:after="120" w:line="360" w:lineRule="auto"/>
        <w:ind w:left="426" w:hanging="426"/>
        <w:contextualSpacing w:val="0"/>
        <w:jc w:val="both"/>
      </w:pPr>
      <w:r w:rsidRPr="00502B48">
        <w:t>chorych na COVID-19</w:t>
      </w:r>
    </w:p>
    <w:p w14:paraId="3B379A5A" w14:textId="045E7593" w:rsidR="00F921AF" w:rsidRPr="00502B48" w:rsidRDefault="00B52AF0" w:rsidP="00502B48">
      <w:pPr>
        <w:spacing w:before="120" w:after="120" w:line="360" w:lineRule="auto"/>
        <w:jc w:val="both"/>
      </w:pPr>
      <w:r>
        <w:t>–</w:t>
      </w:r>
      <w:r w:rsidR="003C2A1F" w:rsidRPr="00502B48">
        <w:t xml:space="preserve"> </w:t>
      </w:r>
      <w:r w:rsidR="00BC2698" w:rsidRPr="00502B48">
        <w:t>należy</w:t>
      </w:r>
      <w:r w:rsidR="00AA7CD2" w:rsidRPr="00502B48">
        <w:t xml:space="preserve"> </w:t>
      </w:r>
      <w:r w:rsidR="00F921AF" w:rsidRPr="00502B48">
        <w:t>postępować w sposób opisany w poniższych Wytycznych szczegółowych.</w:t>
      </w:r>
    </w:p>
    <w:p w14:paraId="3F602EF6" w14:textId="45945BD1" w:rsidR="00762423" w:rsidRPr="00502B48" w:rsidRDefault="00762423" w:rsidP="00502B48">
      <w:pPr>
        <w:shd w:val="clear" w:color="auto" w:fill="FFFFFF"/>
        <w:spacing w:before="120" w:after="120" w:line="360" w:lineRule="auto"/>
        <w:jc w:val="both"/>
      </w:pPr>
      <w:bookmarkStart w:id="1" w:name="highlightHit_4"/>
      <w:bookmarkStart w:id="2" w:name="highlightHit_5"/>
      <w:bookmarkEnd w:id="1"/>
      <w:bookmarkEnd w:id="2"/>
      <w:r w:rsidRPr="00502B48">
        <w:rPr>
          <w:color w:val="000000"/>
        </w:rPr>
        <w:t xml:space="preserve">Odpady wytwarzane w miejscach </w:t>
      </w:r>
      <w:r w:rsidR="00F921AF" w:rsidRPr="00502B48">
        <w:rPr>
          <w:color w:val="000000"/>
        </w:rPr>
        <w:t xml:space="preserve">kwarantanny lub </w:t>
      </w:r>
      <w:r w:rsidRPr="00502B48">
        <w:t xml:space="preserve">izolacji, </w:t>
      </w:r>
      <w:r w:rsidRPr="00502B48">
        <w:rPr>
          <w:color w:val="000000"/>
        </w:rPr>
        <w:t xml:space="preserve">ze względu na miejsce powstawania oraz na ich skład stanowią </w:t>
      </w:r>
      <w:r w:rsidRPr="00502B48">
        <w:t xml:space="preserve">odpady komunalne. Jednakże, z uwagi na świadomość, że odpady te wytwarzane będą przez osoby zakażone wirusem SARS-CV-2 </w:t>
      </w:r>
      <w:r w:rsidR="00F921AF" w:rsidRPr="00502B48">
        <w:t xml:space="preserve">lub chore </w:t>
      </w:r>
      <w:r w:rsidR="00F921AF" w:rsidRPr="00502B48">
        <w:br/>
        <w:t xml:space="preserve">na COVID-19 </w:t>
      </w:r>
      <w:r w:rsidRPr="00502B48">
        <w:t xml:space="preserve">oraz brak potwierdzonych ustaleń naukowych co do czasu aktywności </w:t>
      </w:r>
      <w:proofErr w:type="spellStart"/>
      <w:r w:rsidRPr="00502B48">
        <w:t>koronawirusa</w:t>
      </w:r>
      <w:proofErr w:type="spellEnd"/>
      <w:r w:rsidRPr="00502B48">
        <w:t xml:space="preserve"> na powierzchniach różnych materiałów wchodzących w skład odpadu, </w:t>
      </w:r>
      <w:r w:rsidR="00F921AF" w:rsidRPr="00502B48">
        <w:t xml:space="preserve">należy </w:t>
      </w:r>
      <w:r w:rsidR="00F921AF" w:rsidRPr="00502B48">
        <w:br/>
        <w:t>z tymi odpadami postępować zachowując</w:t>
      </w:r>
      <w:r w:rsidRPr="00502B48">
        <w:t xml:space="preserve"> szczególne środki ostrożności.</w:t>
      </w:r>
    </w:p>
    <w:p w14:paraId="7670EE88" w14:textId="77777777" w:rsidR="00EF1402" w:rsidRPr="00502B48" w:rsidRDefault="00EF1402" w:rsidP="00502B48">
      <w:pPr>
        <w:spacing w:before="120" w:after="120" w:line="360" w:lineRule="auto"/>
        <w:jc w:val="both"/>
        <w:rPr>
          <w:b/>
        </w:rPr>
      </w:pPr>
    </w:p>
    <w:p w14:paraId="657BC5A0" w14:textId="0F0A6B61" w:rsidR="00AA1EDD" w:rsidRPr="00502B48" w:rsidRDefault="00F921AF" w:rsidP="00502B48">
      <w:pPr>
        <w:spacing w:before="120" w:after="120" w:line="360" w:lineRule="auto"/>
        <w:jc w:val="both"/>
        <w:rPr>
          <w:b/>
        </w:rPr>
      </w:pPr>
      <w:r w:rsidRPr="00502B48">
        <w:rPr>
          <w:b/>
        </w:rPr>
        <w:t>Wytyczne szczegółowe</w:t>
      </w:r>
    </w:p>
    <w:p w14:paraId="79A29C77" w14:textId="77777777" w:rsidR="00FF4F0F" w:rsidRPr="00502B48" w:rsidRDefault="00A83975" w:rsidP="00502B48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contextualSpacing w:val="0"/>
        <w:jc w:val="both"/>
      </w:pPr>
      <w:bookmarkStart w:id="3" w:name="_Hlk35593931"/>
      <w:r w:rsidRPr="00502B48">
        <w:t>W</w:t>
      </w:r>
      <w:r w:rsidR="00FF4F0F" w:rsidRPr="00502B48">
        <w:t>ytyczne dla gmin</w:t>
      </w:r>
      <w:r w:rsidRPr="00502B48">
        <w:t>.</w:t>
      </w:r>
    </w:p>
    <w:p w14:paraId="6E598ADF" w14:textId="76D0CD2B" w:rsidR="00FF4F0F" w:rsidRPr="00502B48" w:rsidRDefault="00A83975" w:rsidP="00502B48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contextualSpacing w:val="0"/>
        <w:jc w:val="both"/>
      </w:pPr>
      <w:r w:rsidRPr="00502B48">
        <w:t>W</w:t>
      </w:r>
      <w:r w:rsidR="00F921AF" w:rsidRPr="00502B48">
        <w:t>ytyczne dla osób zdrowych objętych kwarantanną, dla osób s</w:t>
      </w:r>
      <w:r w:rsidR="00703FE9" w:rsidRPr="00502B48">
        <w:t xml:space="preserve">tosujących środki zapobiegawcze np. w miejscu pracy, komunikacji miejskiej, w trakcie zakupów, </w:t>
      </w:r>
      <w:r w:rsidR="00FF4F0F" w:rsidRPr="00502B48">
        <w:t>w celu minimalizacji ryzyka zarażeni</w:t>
      </w:r>
      <w:r w:rsidR="004E3AD8" w:rsidRPr="00502B48">
        <w:t xml:space="preserve">a i rozprzestrzeniani się </w:t>
      </w:r>
      <w:proofErr w:type="spellStart"/>
      <w:r w:rsidR="004E3AD8" w:rsidRPr="00502B48">
        <w:t>koronowirusa</w:t>
      </w:r>
      <w:proofErr w:type="spellEnd"/>
      <w:r w:rsidRPr="00502B48">
        <w:t>.</w:t>
      </w:r>
    </w:p>
    <w:p w14:paraId="7C3180C6" w14:textId="416AFD4B" w:rsidR="00FF4F0F" w:rsidRPr="00502B48" w:rsidRDefault="00A83975" w:rsidP="00502B48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contextualSpacing w:val="0"/>
        <w:jc w:val="both"/>
      </w:pPr>
      <w:r w:rsidRPr="00502B48">
        <w:t>W</w:t>
      </w:r>
      <w:r w:rsidR="00FF4F0F" w:rsidRPr="00502B48">
        <w:t>ytyczne dla osób</w:t>
      </w:r>
      <w:r w:rsidR="001B7D91" w:rsidRPr="00502B48">
        <w:t xml:space="preserve"> </w:t>
      </w:r>
      <w:r w:rsidR="00FF4F0F" w:rsidRPr="00502B48">
        <w:t>przebywających w izolacji</w:t>
      </w:r>
      <w:r w:rsidR="0006598B" w:rsidRPr="00502B48">
        <w:t>.</w:t>
      </w:r>
      <w:r w:rsidR="00BC2698" w:rsidRPr="00502B48">
        <w:t xml:space="preserve"> </w:t>
      </w:r>
    </w:p>
    <w:p w14:paraId="5B613E27" w14:textId="77777777" w:rsidR="001B7D91" w:rsidRPr="00502B48" w:rsidRDefault="001B7D91" w:rsidP="00502B48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contextualSpacing w:val="0"/>
        <w:jc w:val="both"/>
      </w:pPr>
      <w:r w:rsidRPr="00502B48">
        <w:t>Wytyczne dla podmiotów zajmujących się odbiorem odpadów i gospodarowaniem odpadami.</w:t>
      </w:r>
    </w:p>
    <w:bookmarkEnd w:id="3"/>
    <w:p w14:paraId="3C9A3DC7" w14:textId="77777777" w:rsidR="0067638E" w:rsidRPr="00502B48" w:rsidRDefault="0067638E" w:rsidP="00502B48">
      <w:pPr>
        <w:spacing w:before="120" w:after="120" w:line="360" w:lineRule="auto"/>
        <w:jc w:val="both"/>
      </w:pPr>
    </w:p>
    <w:p w14:paraId="0A625475" w14:textId="14E0F821" w:rsidR="004E3AD8" w:rsidRPr="00502B48" w:rsidRDefault="004E3AD8" w:rsidP="00502B48">
      <w:pPr>
        <w:spacing w:before="120" w:after="120" w:line="360" w:lineRule="auto"/>
        <w:jc w:val="both"/>
      </w:pPr>
      <w:r w:rsidRPr="00502B48">
        <w:t>W</w:t>
      </w:r>
      <w:r w:rsidR="00A83975" w:rsidRPr="00502B48">
        <w:t>ytyczne dla osób stosuje się dla całego gospodarstwa domowego</w:t>
      </w:r>
      <w:r w:rsidR="00956D49" w:rsidRPr="00502B48">
        <w:t>,</w:t>
      </w:r>
      <w:r w:rsidR="00A83975" w:rsidRPr="00502B48">
        <w:t xml:space="preserve"> w którym taka osoba się znajdu</w:t>
      </w:r>
      <w:r w:rsidR="00FE3482" w:rsidRPr="00502B48">
        <w:t>je</w:t>
      </w:r>
      <w:r w:rsidRPr="00502B48">
        <w:t>.</w:t>
      </w:r>
    </w:p>
    <w:p w14:paraId="159BC363" w14:textId="1B47803A" w:rsidR="00670C29" w:rsidRDefault="00670C29" w:rsidP="00502B48">
      <w:pPr>
        <w:spacing w:before="120" w:after="120" w:line="360" w:lineRule="auto"/>
        <w:jc w:val="both"/>
      </w:pPr>
    </w:p>
    <w:p w14:paraId="210EEAB1" w14:textId="77777777" w:rsidR="00502B48" w:rsidRPr="00502B48" w:rsidRDefault="00502B48" w:rsidP="00502B48">
      <w:pPr>
        <w:spacing w:before="120" w:after="120" w:line="360" w:lineRule="auto"/>
        <w:jc w:val="both"/>
      </w:pPr>
    </w:p>
    <w:p w14:paraId="408C0341" w14:textId="17960295" w:rsidR="00FF4F0F" w:rsidRPr="00502B48" w:rsidRDefault="00747806" w:rsidP="00502B48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contextualSpacing w:val="0"/>
        <w:jc w:val="both"/>
        <w:rPr>
          <w:b/>
        </w:rPr>
      </w:pPr>
      <w:r w:rsidRPr="00502B48">
        <w:rPr>
          <w:b/>
        </w:rPr>
        <w:lastRenderedPageBreak/>
        <w:t>W</w:t>
      </w:r>
      <w:r w:rsidR="00FF4F0F" w:rsidRPr="00502B48">
        <w:rPr>
          <w:b/>
        </w:rPr>
        <w:t>ytyczne dla gmin</w:t>
      </w:r>
      <w:r w:rsidRPr="00502B48">
        <w:rPr>
          <w:b/>
        </w:rPr>
        <w:t>:</w:t>
      </w:r>
    </w:p>
    <w:p w14:paraId="70EDC4E6" w14:textId="41D5842A" w:rsidR="0068164C" w:rsidRPr="00502B48" w:rsidRDefault="00625CCE" w:rsidP="00502B48">
      <w:pPr>
        <w:spacing w:before="120" w:after="120" w:line="360" w:lineRule="auto"/>
        <w:jc w:val="both"/>
        <w:rPr>
          <w:bCs/>
        </w:rPr>
      </w:pPr>
      <w:r w:rsidRPr="00502B48">
        <w:rPr>
          <w:bCs/>
        </w:rPr>
        <w:t xml:space="preserve">Dysponentami informacji o adresach </w:t>
      </w:r>
      <w:r w:rsidR="00782D6C" w:rsidRPr="00502B48">
        <w:rPr>
          <w:bCs/>
        </w:rPr>
        <w:t>osób przebywających w</w:t>
      </w:r>
      <w:r w:rsidRPr="00502B48">
        <w:rPr>
          <w:bCs/>
        </w:rPr>
        <w:t xml:space="preserve"> izolacji i kwarantann</w:t>
      </w:r>
      <w:r w:rsidR="00782D6C" w:rsidRPr="00502B48">
        <w:rPr>
          <w:bCs/>
        </w:rPr>
        <w:t>ie są W</w:t>
      </w:r>
      <w:r w:rsidRPr="00502B48">
        <w:rPr>
          <w:bCs/>
        </w:rPr>
        <w:t>ojewodowie, Policj</w:t>
      </w:r>
      <w:r w:rsidR="00782D6C" w:rsidRPr="00502B48">
        <w:rPr>
          <w:bCs/>
        </w:rPr>
        <w:t>a</w:t>
      </w:r>
      <w:r w:rsidRPr="00502B48">
        <w:rPr>
          <w:bCs/>
        </w:rPr>
        <w:t xml:space="preserve"> i Ośrodki Pomocy Społecznej. Dane te nie mogą być przekazywane przez dysponentów innym podmiotom. Stąd </w:t>
      </w:r>
      <w:r w:rsidR="00782D6C" w:rsidRPr="00502B48">
        <w:rPr>
          <w:bCs/>
        </w:rPr>
        <w:t>z</w:t>
      </w:r>
      <w:r w:rsidR="0068164C" w:rsidRPr="00502B48">
        <w:rPr>
          <w:bCs/>
        </w:rPr>
        <w:t xml:space="preserve">aleca się działanie w porozumieniu </w:t>
      </w:r>
      <w:r w:rsidR="00782D6C" w:rsidRPr="00502B48">
        <w:rPr>
          <w:bCs/>
        </w:rPr>
        <w:br/>
      </w:r>
      <w:r w:rsidR="0068164C" w:rsidRPr="00502B48">
        <w:rPr>
          <w:bCs/>
        </w:rPr>
        <w:t>z Wojewodami, Policją, czy Ośrodkami Pomocy Społecznej</w:t>
      </w:r>
      <w:r w:rsidR="00782D6C" w:rsidRPr="00502B48">
        <w:rPr>
          <w:bCs/>
        </w:rPr>
        <w:t xml:space="preserve"> </w:t>
      </w:r>
      <w:r w:rsidR="0068164C" w:rsidRPr="00502B48">
        <w:rPr>
          <w:bCs/>
        </w:rPr>
        <w:t>w  zakresie wskazanym lit. a</w:t>
      </w:r>
      <w:r w:rsidR="00782D6C" w:rsidRPr="00502B48">
        <w:rPr>
          <w:bCs/>
        </w:rPr>
        <w:t xml:space="preserve"> i b</w:t>
      </w:r>
    </w:p>
    <w:p w14:paraId="56659DBE" w14:textId="7BE5C8F0" w:rsidR="00FF4F0F" w:rsidRPr="00502B48" w:rsidRDefault="0068164C" w:rsidP="00502B48">
      <w:pPr>
        <w:pStyle w:val="Akapitzlist"/>
        <w:numPr>
          <w:ilvl w:val="1"/>
          <w:numId w:val="21"/>
        </w:numPr>
        <w:spacing w:before="120" w:after="120" w:line="360" w:lineRule="auto"/>
        <w:ind w:left="993" w:hanging="426"/>
        <w:contextualSpacing w:val="0"/>
        <w:jc w:val="both"/>
      </w:pPr>
      <w:r w:rsidRPr="00502B48">
        <w:t xml:space="preserve">w miarę możliwości </w:t>
      </w:r>
      <w:r w:rsidR="00FF4F0F" w:rsidRPr="00502B48">
        <w:t xml:space="preserve">zapewnienie worków </w:t>
      </w:r>
      <w:r w:rsidR="00EF1402" w:rsidRPr="00502B48">
        <w:t>w określonym kolorze i/albo oznaczonych</w:t>
      </w:r>
      <w:r w:rsidR="004E3AD8" w:rsidRPr="00502B48">
        <w:t xml:space="preserve"> symbolem </w:t>
      </w:r>
      <w:r w:rsidR="00F877FF" w:rsidRPr="00502B48">
        <w:t>(</w:t>
      </w:r>
      <w:r w:rsidR="00066588" w:rsidRPr="00502B48">
        <w:t>np. napisem „C”</w:t>
      </w:r>
      <w:r w:rsidR="00B93BA3" w:rsidRPr="00502B48">
        <w:t>)</w:t>
      </w:r>
      <w:r w:rsidR="00066588" w:rsidRPr="00502B48">
        <w:t>,</w:t>
      </w:r>
      <w:r w:rsidR="005602A1" w:rsidRPr="00502B48">
        <w:t xml:space="preserve"> w celu jednoznacznej identyfikacji odpadów </w:t>
      </w:r>
      <w:r w:rsidR="00782D6C" w:rsidRPr="00502B48">
        <w:br/>
      </w:r>
      <w:r w:rsidR="005602A1" w:rsidRPr="00502B48">
        <w:t xml:space="preserve">z gospodarstw </w:t>
      </w:r>
      <w:r w:rsidR="00502B48">
        <w:t>domowych lub od osób z grup C</w:t>
      </w:r>
      <w:r w:rsidR="004E3AD8" w:rsidRPr="00502B48">
        <w:t>;</w:t>
      </w:r>
    </w:p>
    <w:p w14:paraId="136166A8" w14:textId="45295E09" w:rsidR="00FF4F0F" w:rsidRPr="00502B48" w:rsidRDefault="00FF4F0F" w:rsidP="00502B48">
      <w:pPr>
        <w:pStyle w:val="Akapitzlist"/>
        <w:numPr>
          <w:ilvl w:val="1"/>
          <w:numId w:val="21"/>
        </w:numPr>
        <w:spacing w:before="120" w:after="120" w:line="360" w:lineRule="auto"/>
        <w:ind w:left="993" w:hanging="426"/>
        <w:contextualSpacing w:val="0"/>
        <w:jc w:val="both"/>
      </w:pPr>
      <w:r w:rsidRPr="00502B48">
        <w:t>zapewnienie odbioru</w:t>
      </w:r>
      <w:r w:rsidR="006C2031" w:rsidRPr="00502B48">
        <w:t xml:space="preserve"> </w:t>
      </w:r>
      <w:r w:rsidR="005602A1" w:rsidRPr="00502B48">
        <w:t>nie rz</w:t>
      </w:r>
      <w:r w:rsidR="00C23098" w:rsidRPr="00502B48">
        <w:t>a</w:t>
      </w:r>
      <w:r w:rsidR="005602A1" w:rsidRPr="00502B48">
        <w:t xml:space="preserve">dziej niż </w:t>
      </w:r>
      <w:r w:rsidR="00F877FF" w:rsidRPr="00502B48">
        <w:t>co</w:t>
      </w:r>
      <w:r w:rsidR="00957021" w:rsidRPr="00502B48">
        <w:t xml:space="preserve"> </w:t>
      </w:r>
      <w:r w:rsidR="004E3AD8" w:rsidRPr="00502B48">
        <w:t>7</w:t>
      </w:r>
      <w:r w:rsidR="005602A1" w:rsidRPr="00502B48">
        <w:t xml:space="preserve"> </w:t>
      </w:r>
      <w:r w:rsidR="006C2031" w:rsidRPr="00502B48">
        <w:t>dni</w:t>
      </w:r>
      <w:r w:rsidRPr="00502B48">
        <w:t xml:space="preserve"> </w:t>
      </w:r>
      <w:r w:rsidR="0021442A" w:rsidRPr="00502B48">
        <w:t>worków</w:t>
      </w:r>
      <w:r w:rsidR="00B33767" w:rsidRPr="00502B48">
        <w:t>, o których mowa w li</w:t>
      </w:r>
      <w:r w:rsidR="005602A1" w:rsidRPr="00502B48">
        <w:t>t</w:t>
      </w:r>
      <w:r w:rsidR="00B33767" w:rsidRPr="00502B48">
        <w:t>.</w:t>
      </w:r>
      <w:r w:rsidR="005602A1" w:rsidRPr="00502B48">
        <w:t xml:space="preserve"> a</w:t>
      </w:r>
      <w:r w:rsidR="00F96BA3" w:rsidRPr="00502B48">
        <w:t>;</w:t>
      </w:r>
      <w:r w:rsidR="0021442A" w:rsidRPr="00502B48">
        <w:t xml:space="preserve"> </w:t>
      </w:r>
    </w:p>
    <w:p w14:paraId="1AABEC56" w14:textId="58E36D1F" w:rsidR="0021442A" w:rsidRPr="00502B48" w:rsidRDefault="0021442A" w:rsidP="00502B48">
      <w:pPr>
        <w:pStyle w:val="Akapitzlist"/>
        <w:numPr>
          <w:ilvl w:val="1"/>
          <w:numId w:val="21"/>
        </w:numPr>
        <w:spacing w:before="120" w:after="120" w:line="360" w:lineRule="auto"/>
        <w:ind w:left="993" w:hanging="426"/>
        <w:contextualSpacing w:val="0"/>
        <w:jc w:val="both"/>
      </w:pPr>
      <w:r w:rsidRPr="00502B48">
        <w:t>zorganizowanie odpowiedniego</w:t>
      </w:r>
      <w:r w:rsidR="00B52AF0">
        <w:t xml:space="preserve"> transportu</w:t>
      </w:r>
      <w:r w:rsidRPr="00502B48">
        <w:t>, bezpośrednio do instalacji unieszkodliwiania odpadów komunalnych worków</w:t>
      </w:r>
      <w:r w:rsidR="00B33767" w:rsidRPr="00502B48">
        <w:t>, o których mowa w lit.</w:t>
      </w:r>
      <w:r w:rsidR="005602A1" w:rsidRPr="00502B48">
        <w:t xml:space="preserve"> a</w:t>
      </w:r>
      <w:r w:rsidRPr="00502B48">
        <w:t xml:space="preserve"> lub wyznaczonych przez gminę miejsc zbierania odpadów komunalnych z gospodarstw domowych objętych</w:t>
      </w:r>
      <w:r w:rsidR="00C23098" w:rsidRPr="00502B48">
        <w:t xml:space="preserve"> </w:t>
      </w:r>
      <w:r w:rsidR="005602A1" w:rsidRPr="00502B48">
        <w:t>izolacj</w:t>
      </w:r>
      <w:r w:rsidR="00C23098" w:rsidRPr="00502B48">
        <w:t>ą</w:t>
      </w:r>
      <w:r w:rsidR="0006598B" w:rsidRPr="00502B48">
        <w:t>;</w:t>
      </w:r>
    </w:p>
    <w:p w14:paraId="509666A6" w14:textId="7BC8F5E8" w:rsidR="00747806" w:rsidRPr="00502B48" w:rsidRDefault="0021442A" w:rsidP="00502B48">
      <w:pPr>
        <w:pStyle w:val="Akapitzlist"/>
        <w:numPr>
          <w:ilvl w:val="1"/>
          <w:numId w:val="21"/>
        </w:numPr>
        <w:spacing w:before="120" w:after="120" w:line="360" w:lineRule="auto"/>
        <w:ind w:left="993" w:hanging="426"/>
        <w:contextualSpacing w:val="0"/>
        <w:jc w:val="both"/>
      </w:pPr>
      <w:r w:rsidRPr="00502B48">
        <w:t xml:space="preserve">zapewnienie dezynfekcji pojemników wielokrotnego użytku oraz środków transportu odpadów transportujących odpady z gospodarstw </w:t>
      </w:r>
      <w:r w:rsidR="00502B48">
        <w:t>domowych lub od osób z grup C</w:t>
      </w:r>
      <w:r w:rsidR="00D664D6" w:rsidRPr="00502B48">
        <w:t>.</w:t>
      </w:r>
    </w:p>
    <w:p w14:paraId="089CEE35" w14:textId="77777777" w:rsidR="00C23098" w:rsidRPr="00502B48" w:rsidRDefault="00C23098" w:rsidP="00502B48">
      <w:pPr>
        <w:pStyle w:val="Akapitzlist"/>
        <w:spacing w:before="120" w:after="120" w:line="360" w:lineRule="auto"/>
        <w:ind w:left="426" w:hanging="426"/>
        <w:contextualSpacing w:val="0"/>
        <w:jc w:val="both"/>
        <w:rPr>
          <w:b/>
        </w:rPr>
      </w:pPr>
    </w:p>
    <w:p w14:paraId="2FE48683" w14:textId="7C304781" w:rsidR="0006598B" w:rsidRPr="00502B48" w:rsidRDefault="0006598B" w:rsidP="00502B48">
      <w:pPr>
        <w:pStyle w:val="Akapitzlist"/>
        <w:numPr>
          <w:ilvl w:val="0"/>
          <w:numId w:val="21"/>
        </w:numPr>
        <w:spacing w:before="120" w:after="120" w:line="360" w:lineRule="auto"/>
        <w:ind w:left="426" w:hanging="426"/>
        <w:contextualSpacing w:val="0"/>
        <w:jc w:val="both"/>
        <w:rPr>
          <w:b/>
        </w:rPr>
      </w:pPr>
      <w:r w:rsidRPr="00502B48">
        <w:rPr>
          <w:b/>
        </w:rPr>
        <w:t xml:space="preserve">Wytyczne dla osób zdrowych objętych kwarantanną, dla osób stosujących środki zapobiegawcze np. w miejscu pracy, komunikacji miejskiej, w trakcie zakupów, </w:t>
      </w:r>
      <w:r w:rsidRPr="00502B48">
        <w:rPr>
          <w:b/>
        </w:rPr>
        <w:br/>
        <w:t xml:space="preserve">w celu minimalizacji ryzyka zarażenia i rozprzestrzeniani się </w:t>
      </w:r>
      <w:proofErr w:type="spellStart"/>
      <w:r w:rsidRPr="00502B48">
        <w:rPr>
          <w:b/>
        </w:rPr>
        <w:t>koronowirusa</w:t>
      </w:r>
      <w:proofErr w:type="spellEnd"/>
      <w:r w:rsidRPr="00502B48">
        <w:rPr>
          <w:b/>
        </w:rPr>
        <w:t>:</w:t>
      </w:r>
    </w:p>
    <w:p w14:paraId="17016639" w14:textId="667BEDA3" w:rsidR="00DA63AD" w:rsidRPr="00502B48" w:rsidRDefault="0006598B" w:rsidP="00502B48">
      <w:pPr>
        <w:pStyle w:val="Akapitzlist"/>
        <w:numPr>
          <w:ilvl w:val="1"/>
          <w:numId w:val="21"/>
        </w:numPr>
        <w:spacing w:before="120" w:after="120" w:line="360" w:lineRule="auto"/>
        <w:ind w:left="993" w:hanging="426"/>
        <w:contextualSpacing w:val="0"/>
        <w:jc w:val="both"/>
      </w:pPr>
      <w:r w:rsidRPr="00502B48">
        <w:t>o</w:t>
      </w:r>
      <w:r w:rsidR="00D664D6" w:rsidRPr="00502B48">
        <w:t xml:space="preserve">dpady powinny być segregowane i wrzucane do właściwych pojemników (papier, szkło, metale i tworzywa sztuczne, bioodpady, odpady </w:t>
      </w:r>
      <w:r w:rsidR="0017351B" w:rsidRPr="00502B48">
        <w:t>zmieszane</w:t>
      </w:r>
      <w:r w:rsidR="00D664D6" w:rsidRPr="00502B48">
        <w:t>),</w:t>
      </w:r>
    </w:p>
    <w:p w14:paraId="5A207F1A" w14:textId="38E73B48" w:rsidR="00B62240" w:rsidRPr="00502B48" w:rsidDel="00DA63AD" w:rsidRDefault="0021442A" w:rsidP="00502B48">
      <w:pPr>
        <w:pStyle w:val="Akapitzlist"/>
        <w:numPr>
          <w:ilvl w:val="1"/>
          <w:numId w:val="21"/>
        </w:numPr>
        <w:spacing w:before="120" w:after="120" w:line="360" w:lineRule="auto"/>
        <w:ind w:left="993" w:hanging="426"/>
        <w:contextualSpacing w:val="0"/>
        <w:jc w:val="both"/>
      </w:pPr>
      <w:r w:rsidRPr="00502B48" w:rsidDel="00DA63AD">
        <w:t xml:space="preserve">maseczki, rękawiczki i inne środki ochronne stosowane przez osoby zdrowe powinny być </w:t>
      </w:r>
      <w:r w:rsidR="005602A1" w:rsidRPr="00502B48" w:rsidDel="00DA63AD">
        <w:t xml:space="preserve">uprzednio zebrane </w:t>
      </w:r>
      <w:r w:rsidR="00455DBD" w:rsidRPr="00502B48" w:rsidDel="00DA63AD">
        <w:t>workach</w:t>
      </w:r>
      <w:r w:rsidR="005602A1" w:rsidRPr="00502B48" w:rsidDel="00DA63AD">
        <w:t>, kt</w:t>
      </w:r>
      <w:r w:rsidR="00455DBD" w:rsidRPr="00502B48" w:rsidDel="00DA63AD">
        <w:t>óre</w:t>
      </w:r>
      <w:r w:rsidR="005602A1" w:rsidRPr="00502B48" w:rsidDel="00DA63AD">
        <w:t xml:space="preserve"> po zawiązaniu </w:t>
      </w:r>
      <w:r w:rsidRPr="00502B48" w:rsidDel="00DA63AD">
        <w:t xml:space="preserve">wrzucane </w:t>
      </w:r>
      <w:r w:rsidR="00D00A30" w:rsidRPr="00502B48" w:rsidDel="00DA63AD">
        <w:t>są</w:t>
      </w:r>
      <w:r w:rsidR="005602A1" w:rsidRPr="00502B48" w:rsidDel="00DA63AD">
        <w:t xml:space="preserve"> </w:t>
      </w:r>
      <w:r w:rsidRPr="00502B48" w:rsidDel="00DA63AD">
        <w:t>do pojemnika/worka na odpady zmieszane</w:t>
      </w:r>
      <w:r w:rsidR="005602A1" w:rsidRPr="00502B48" w:rsidDel="00DA63AD">
        <w:t>.</w:t>
      </w:r>
    </w:p>
    <w:p w14:paraId="73C3AACF" w14:textId="77777777" w:rsidR="00694873" w:rsidRPr="00502B48" w:rsidRDefault="00694873" w:rsidP="00502B48">
      <w:pPr>
        <w:pStyle w:val="Akapitzlist"/>
        <w:spacing w:before="120" w:after="120" w:line="360" w:lineRule="auto"/>
        <w:ind w:left="1440"/>
        <w:contextualSpacing w:val="0"/>
        <w:jc w:val="both"/>
      </w:pPr>
    </w:p>
    <w:p w14:paraId="5075482F" w14:textId="46DA51C8" w:rsidR="00C23098" w:rsidRPr="00502B48" w:rsidRDefault="00C23098" w:rsidP="00502B48">
      <w:pPr>
        <w:pStyle w:val="Akapitzlist"/>
        <w:spacing w:before="120" w:after="120" w:line="360" w:lineRule="auto"/>
        <w:ind w:left="426" w:hanging="426"/>
        <w:contextualSpacing w:val="0"/>
        <w:jc w:val="both"/>
      </w:pPr>
      <w:r w:rsidRPr="00502B48">
        <w:rPr>
          <w:b/>
        </w:rPr>
        <w:t xml:space="preserve">C. </w:t>
      </w:r>
      <w:r w:rsidR="00747806" w:rsidRPr="00502B48">
        <w:rPr>
          <w:b/>
        </w:rPr>
        <w:t>W</w:t>
      </w:r>
      <w:r w:rsidR="00FF4F0F" w:rsidRPr="00502B48">
        <w:rPr>
          <w:b/>
        </w:rPr>
        <w:t>ytyczne dla osób</w:t>
      </w:r>
      <w:r w:rsidR="00CC2F65" w:rsidRPr="00502B48">
        <w:rPr>
          <w:b/>
        </w:rPr>
        <w:t xml:space="preserve"> </w:t>
      </w:r>
      <w:r w:rsidR="0006598B" w:rsidRPr="00502B48">
        <w:rPr>
          <w:b/>
        </w:rPr>
        <w:t xml:space="preserve">przebywających </w:t>
      </w:r>
      <w:r w:rsidR="00FF4F0F" w:rsidRPr="00502B48">
        <w:rPr>
          <w:b/>
        </w:rPr>
        <w:t xml:space="preserve">w izolacji </w:t>
      </w:r>
      <w:r w:rsidR="00FE3482" w:rsidRPr="00502B48">
        <w:t>(wytyczn</w:t>
      </w:r>
      <w:r w:rsidR="00CC7F26" w:rsidRPr="00502B48">
        <w:t>ymi tymi obejmuje się także</w:t>
      </w:r>
      <w:r w:rsidR="00FE3482" w:rsidRPr="00502B48">
        <w:t xml:space="preserve"> odpad</w:t>
      </w:r>
      <w:r w:rsidR="00CC7F26" w:rsidRPr="00502B48">
        <w:t>y</w:t>
      </w:r>
      <w:r w:rsidR="00FE3482" w:rsidRPr="00502B48">
        <w:t xml:space="preserve"> wytwarzan</w:t>
      </w:r>
      <w:r w:rsidR="00CC7F26" w:rsidRPr="00502B48">
        <w:t>e</w:t>
      </w:r>
      <w:r w:rsidR="00FE3482" w:rsidRPr="00502B48">
        <w:t xml:space="preserve"> w obiektach/na obszarze kwarantanny zbiorowej, którą obejmowani są obywatele Polski </w:t>
      </w:r>
      <w:r w:rsidR="00DA63AD" w:rsidRPr="00502B48">
        <w:t xml:space="preserve">np. </w:t>
      </w:r>
      <w:r w:rsidR="00FE3482" w:rsidRPr="00502B48">
        <w:t>wracający do kraju)</w:t>
      </w:r>
      <w:r w:rsidR="0006598B" w:rsidRPr="00502B48">
        <w:t>.</w:t>
      </w:r>
    </w:p>
    <w:p w14:paraId="28F5DC42" w14:textId="154BCF42" w:rsidR="002B1285" w:rsidRPr="00502B48" w:rsidRDefault="002B1285" w:rsidP="00502B48">
      <w:pPr>
        <w:pStyle w:val="Akapitzlist"/>
        <w:numPr>
          <w:ilvl w:val="0"/>
          <w:numId w:val="27"/>
        </w:numPr>
        <w:tabs>
          <w:tab w:val="left" w:pos="1418"/>
        </w:tabs>
        <w:spacing w:before="120" w:after="120" w:line="360" w:lineRule="auto"/>
        <w:ind w:left="1276" w:hanging="425"/>
        <w:contextualSpacing w:val="0"/>
        <w:jc w:val="both"/>
      </w:pPr>
      <w:r w:rsidRPr="00502B48">
        <w:lastRenderedPageBreak/>
        <w:t xml:space="preserve">wysoce zalecane jest, aby odczekać 72 godziny </w:t>
      </w:r>
      <w:r w:rsidR="00066588" w:rsidRPr="00502B48">
        <w:t>od zamknięcia worka</w:t>
      </w:r>
      <w:r w:rsidR="00DC4601" w:rsidRPr="00502B48">
        <w:t xml:space="preserve"> </w:t>
      </w:r>
      <w:r w:rsidR="00F877FF" w:rsidRPr="00502B48">
        <w:t>–</w:t>
      </w:r>
      <w:r w:rsidR="00B93BA3" w:rsidRPr="00502B48">
        <w:t xml:space="preserve"> </w:t>
      </w:r>
      <w:r w:rsidRPr="00502B48">
        <w:t>przed przekazan</w:t>
      </w:r>
      <w:r w:rsidR="00DC4601" w:rsidRPr="00502B48">
        <w:t>iem worka z odpadami do odbioru;</w:t>
      </w:r>
    </w:p>
    <w:p w14:paraId="7B0FA29F" w14:textId="6A05DA3A" w:rsidR="002B1285" w:rsidRPr="00502B48" w:rsidRDefault="00555EEB" w:rsidP="00502B48">
      <w:pPr>
        <w:pStyle w:val="Akapitzlist"/>
        <w:numPr>
          <w:ilvl w:val="0"/>
          <w:numId w:val="27"/>
        </w:numPr>
        <w:tabs>
          <w:tab w:val="left" w:pos="1418"/>
        </w:tabs>
        <w:spacing w:before="120" w:after="120" w:line="360" w:lineRule="auto"/>
        <w:ind w:left="1276" w:hanging="425"/>
        <w:contextualSpacing w:val="0"/>
        <w:jc w:val="both"/>
      </w:pPr>
      <w:r w:rsidRPr="00502B48">
        <w:t>osoba</w:t>
      </w:r>
      <w:r w:rsidR="00D00A30" w:rsidRPr="00502B48">
        <w:t xml:space="preserve"> przebywająca w izolacji</w:t>
      </w:r>
      <w:r w:rsidRPr="00502B48">
        <w:t xml:space="preserve"> umieszcza odpady w worku</w:t>
      </w:r>
      <w:r w:rsidR="00031FFD" w:rsidRPr="00502B48">
        <w:t xml:space="preserve"> przeznaczonym na ten cel</w:t>
      </w:r>
      <w:r w:rsidR="00DC4601" w:rsidRPr="00502B48">
        <w:t>, w miarę możliwości worek</w:t>
      </w:r>
      <w:r w:rsidR="00BE726E" w:rsidRPr="00502B48">
        <w:t xml:space="preserve"> spryskać preparatem wirusobójczym</w:t>
      </w:r>
      <w:r w:rsidR="00DC4601" w:rsidRPr="00502B48">
        <w:t>;</w:t>
      </w:r>
    </w:p>
    <w:p w14:paraId="21DE9504" w14:textId="262629C5" w:rsidR="002B1285" w:rsidRPr="00502B48" w:rsidRDefault="002B1285" w:rsidP="00502B48">
      <w:pPr>
        <w:pStyle w:val="Akapitzlist"/>
        <w:numPr>
          <w:ilvl w:val="0"/>
          <w:numId w:val="27"/>
        </w:numPr>
        <w:tabs>
          <w:tab w:val="left" w:pos="1418"/>
        </w:tabs>
        <w:spacing w:before="120" w:after="120" w:line="360" w:lineRule="auto"/>
        <w:ind w:left="1276" w:hanging="425"/>
        <w:contextualSpacing w:val="0"/>
        <w:jc w:val="both"/>
      </w:pPr>
      <w:r w:rsidRPr="00502B48">
        <w:t xml:space="preserve">worka z odpadami nie należy zapełniać powyżej ¾ jego </w:t>
      </w:r>
      <w:r w:rsidR="00DC4601" w:rsidRPr="00502B48">
        <w:t>pojemności i nie zgniata</w:t>
      </w:r>
      <w:r w:rsidR="00C33463" w:rsidRPr="00502B48">
        <w:t>ć</w:t>
      </w:r>
      <w:r w:rsidR="00DC4601" w:rsidRPr="00502B48">
        <w:t>;</w:t>
      </w:r>
    </w:p>
    <w:p w14:paraId="7307799D" w14:textId="2101C206" w:rsidR="00555EEB" w:rsidRPr="00502B48" w:rsidRDefault="00555EEB" w:rsidP="00502B48">
      <w:pPr>
        <w:pStyle w:val="Akapitzlist"/>
        <w:numPr>
          <w:ilvl w:val="0"/>
          <w:numId w:val="27"/>
        </w:numPr>
        <w:tabs>
          <w:tab w:val="left" w:pos="1418"/>
        </w:tabs>
        <w:spacing w:before="120" w:after="120" w:line="360" w:lineRule="auto"/>
        <w:ind w:left="1276" w:hanging="425"/>
        <w:contextualSpacing w:val="0"/>
        <w:jc w:val="both"/>
      </w:pPr>
      <w:r w:rsidRPr="00502B48">
        <w:t xml:space="preserve">po zapełnieniu worka, osoba </w:t>
      </w:r>
      <w:r w:rsidR="00D00A30" w:rsidRPr="00502B48">
        <w:t>przebywająca w</w:t>
      </w:r>
      <w:r w:rsidRPr="00502B48">
        <w:t xml:space="preserve"> izolacji, zawiązuje worek</w:t>
      </w:r>
      <w:r w:rsidR="00031FFD" w:rsidRPr="00502B48">
        <w:t xml:space="preserve"> </w:t>
      </w:r>
      <w:r w:rsidR="00670C29" w:rsidRPr="00502B48">
        <w:br/>
      </w:r>
      <w:r w:rsidR="00031FFD" w:rsidRPr="00502B48">
        <w:t xml:space="preserve">i po ustaleniu z osobą wynoszącą odpady z miejsca izolacji wystawia worek </w:t>
      </w:r>
      <w:r w:rsidR="00670C29" w:rsidRPr="00502B48">
        <w:br/>
      </w:r>
      <w:r w:rsidR="00031FFD" w:rsidRPr="00502B48">
        <w:t>z odpadami z pom</w:t>
      </w:r>
      <w:r w:rsidR="00DC4601" w:rsidRPr="00502B48">
        <w:t>ieszczenia, w którym przebywa;</w:t>
      </w:r>
    </w:p>
    <w:p w14:paraId="00D180F6" w14:textId="678EBF0A" w:rsidR="00555EEB" w:rsidRPr="00502B48" w:rsidRDefault="00555EEB" w:rsidP="00502B48">
      <w:pPr>
        <w:pStyle w:val="Akapitzlist"/>
        <w:numPr>
          <w:ilvl w:val="0"/>
          <w:numId w:val="27"/>
        </w:numPr>
        <w:tabs>
          <w:tab w:val="left" w:pos="1418"/>
        </w:tabs>
        <w:spacing w:before="120" w:after="120" w:line="360" w:lineRule="auto"/>
        <w:ind w:left="1276" w:hanging="425"/>
        <w:contextualSpacing w:val="0"/>
        <w:jc w:val="both"/>
      </w:pPr>
      <w:r w:rsidRPr="00502B48">
        <w:t xml:space="preserve">osoba </w:t>
      </w:r>
      <w:r w:rsidR="00031FFD" w:rsidRPr="00502B48">
        <w:t xml:space="preserve">wynoszącą odpady z miejsca izolacji </w:t>
      </w:r>
      <w:r w:rsidRPr="00502B48">
        <w:t>wkłada</w:t>
      </w:r>
      <w:r w:rsidR="001B5B14" w:rsidRPr="00502B48">
        <w:t xml:space="preserve"> (w rękawiczkach)</w:t>
      </w:r>
      <w:r w:rsidRPr="00502B48">
        <w:t xml:space="preserve"> </w:t>
      </w:r>
      <w:r w:rsidR="00031FFD" w:rsidRPr="00502B48">
        <w:t xml:space="preserve">wystawiony przez osobę w izolacji worek </w:t>
      </w:r>
      <w:r w:rsidR="00246657" w:rsidRPr="00502B48">
        <w:t>do drugiego worka</w:t>
      </w:r>
      <w:r w:rsidRPr="00502B48">
        <w:t xml:space="preserve">, zawiązuje/zamyka go </w:t>
      </w:r>
      <w:r w:rsidR="00502B48">
        <w:br/>
      </w:r>
      <w:r w:rsidRPr="00502B48">
        <w:t>i zabezpiecza przed przypadkowym otwarciem w chwili jego odbioru (oprócz dokładnego zawiązania worka, można zamknąć go dodatkowo przy pomocy taśmy samoprzylepnej lub sznurka)</w:t>
      </w:r>
      <w:r w:rsidR="00031FFD" w:rsidRPr="00502B48">
        <w:t xml:space="preserve"> </w:t>
      </w:r>
      <w:r w:rsidR="001B5B14" w:rsidRPr="00502B48">
        <w:t>oraz</w:t>
      </w:r>
      <w:r w:rsidR="00031FFD" w:rsidRPr="00502B48">
        <w:t xml:space="preserve"> oznacza datę </w:t>
      </w:r>
      <w:r w:rsidR="00D00A30" w:rsidRPr="00502B48">
        <w:t xml:space="preserve">oraz godzinę </w:t>
      </w:r>
      <w:r w:rsidR="00031FFD" w:rsidRPr="00502B48">
        <w:t>zamknięcia worka</w:t>
      </w:r>
      <w:r w:rsidR="00DC4601" w:rsidRPr="00502B48">
        <w:t>;</w:t>
      </w:r>
    </w:p>
    <w:p w14:paraId="004D19D7" w14:textId="3D207E5A" w:rsidR="006C430B" w:rsidRPr="00502B48" w:rsidRDefault="006C430B" w:rsidP="00502B48">
      <w:pPr>
        <w:pStyle w:val="Akapitzlist"/>
        <w:numPr>
          <w:ilvl w:val="0"/>
          <w:numId w:val="27"/>
        </w:numPr>
        <w:tabs>
          <w:tab w:val="left" w:pos="1418"/>
        </w:tabs>
        <w:spacing w:before="120" w:after="120" w:line="360" w:lineRule="auto"/>
        <w:ind w:left="1276" w:hanging="425"/>
        <w:contextualSpacing w:val="0"/>
        <w:jc w:val="both"/>
      </w:pPr>
      <w:r w:rsidRPr="00502B48">
        <w:t>worek z odpadami należy przenieść w rękawiczkach do miejsca</w:t>
      </w:r>
      <w:r w:rsidR="00066588" w:rsidRPr="00502B48">
        <w:t xml:space="preserve"> przeznaczonego</w:t>
      </w:r>
      <w:r w:rsidR="00DC4601" w:rsidRPr="00502B48">
        <w:t xml:space="preserve"> do gromadzenia odpadów </w:t>
      </w:r>
      <w:r w:rsidR="00BE726E" w:rsidRPr="00502B48">
        <w:t>i</w:t>
      </w:r>
      <w:r w:rsidRPr="00502B48">
        <w:t xml:space="preserve"> umieścić w </w:t>
      </w:r>
      <w:r w:rsidR="00D921BE" w:rsidRPr="00502B48">
        <w:t>o</w:t>
      </w:r>
      <w:r w:rsidRPr="00502B48">
        <w:t>znakow</w:t>
      </w:r>
      <w:r w:rsidR="00D921BE" w:rsidRPr="00502B48">
        <w:t>an</w:t>
      </w:r>
      <w:r w:rsidRPr="00502B48">
        <w:t>ym pojemniku przeznaczonym na te odpady</w:t>
      </w:r>
      <w:r w:rsidR="00C23098" w:rsidRPr="00502B48">
        <w:t>, w miarę możliwości będą</w:t>
      </w:r>
      <w:r w:rsidR="00DC4601" w:rsidRPr="00502B48">
        <w:t>cego w posiadaniu odbierającego;</w:t>
      </w:r>
    </w:p>
    <w:p w14:paraId="00D758BE" w14:textId="20CAE9BA" w:rsidR="008E0F76" w:rsidRPr="00502B48" w:rsidRDefault="00BE726E" w:rsidP="00502B48">
      <w:pPr>
        <w:pStyle w:val="Akapitzlist"/>
        <w:numPr>
          <w:ilvl w:val="0"/>
          <w:numId w:val="27"/>
        </w:numPr>
        <w:tabs>
          <w:tab w:val="left" w:pos="1418"/>
        </w:tabs>
        <w:spacing w:before="120" w:after="120" w:line="360" w:lineRule="auto"/>
        <w:ind w:left="1276" w:hanging="425"/>
        <w:contextualSpacing w:val="0"/>
        <w:jc w:val="both"/>
      </w:pPr>
      <w:r w:rsidRPr="00502B48">
        <w:t xml:space="preserve">przed i po każdej czynności związanej z pakowaniem/przenoszeniem odpadów, </w:t>
      </w:r>
      <w:r w:rsidR="00DA63AD" w:rsidRPr="00502B48">
        <w:t xml:space="preserve">używać rękawic ochronnych, </w:t>
      </w:r>
      <w:r w:rsidR="00C23098" w:rsidRPr="00502B48">
        <w:t>myć i/</w:t>
      </w:r>
      <w:r w:rsidR="001B5B14" w:rsidRPr="00502B48">
        <w:t>lub</w:t>
      </w:r>
      <w:r w:rsidR="00C23098" w:rsidRPr="00502B48">
        <w:t xml:space="preserve"> dezynfekować ręce</w:t>
      </w:r>
      <w:r w:rsidR="008E0F76" w:rsidRPr="00502B48">
        <w:t>;</w:t>
      </w:r>
    </w:p>
    <w:p w14:paraId="28E4F0A0" w14:textId="04B08FCD" w:rsidR="00C23098" w:rsidRPr="00502B48" w:rsidRDefault="008E0F76" w:rsidP="00502B48">
      <w:pPr>
        <w:pStyle w:val="Akapitzlist"/>
        <w:numPr>
          <w:ilvl w:val="0"/>
          <w:numId w:val="27"/>
        </w:numPr>
        <w:tabs>
          <w:tab w:val="left" w:pos="1418"/>
        </w:tabs>
        <w:spacing w:before="120" w:after="120" w:line="360" w:lineRule="auto"/>
        <w:ind w:left="1276" w:hanging="425"/>
        <w:contextualSpacing w:val="0"/>
        <w:jc w:val="both"/>
      </w:pPr>
      <w:r w:rsidRPr="00502B48">
        <w:t xml:space="preserve">odpady, których nie można łączyć z innymi odpadami (tj. zużyty sprzęt elektryczny i elektroniczny, zużyte baterie i akumulatory, zużyte świetlówki) powinny być pozostawione w domu w czasie izolacji i przekazane do systemu gminnego, kiedy będzie można opuścić </w:t>
      </w:r>
      <w:r w:rsidR="00311F0E" w:rsidRPr="00502B48">
        <w:t>miejsce izolacji</w:t>
      </w:r>
      <w:r w:rsidR="00C23098" w:rsidRPr="00502B48">
        <w:t>.</w:t>
      </w:r>
    </w:p>
    <w:p w14:paraId="71EFECD8" w14:textId="77777777" w:rsidR="00BE726E" w:rsidRPr="00502B48" w:rsidRDefault="00C23098" w:rsidP="00502B48">
      <w:pPr>
        <w:pStyle w:val="Akapitzlist"/>
        <w:spacing w:before="120" w:after="120" w:line="360" w:lineRule="auto"/>
        <w:ind w:left="2073"/>
        <w:contextualSpacing w:val="0"/>
        <w:jc w:val="both"/>
      </w:pPr>
      <w:r w:rsidRPr="00502B48">
        <w:t xml:space="preserve"> </w:t>
      </w:r>
    </w:p>
    <w:p w14:paraId="6465C7D6" w14:textId="3E5FF8D7" w:rsidR="00BF46C2" w:rsidRPr="00502B48" w:rsidRDefault="00BE726E" w:rsidP="00502B48">
      <w:pPr>
        <w:pStyle w:val="Akapitzlist"/>
        <w:numPr>
          <w:ilvl w:val="0"/>
          <w:numId w:val="22"/>
        </w:numPr>
        <w:spacing w:before="120" w:after="120" w:line="360" w:lineRule="auto"/>
        <w:ind w:left="284" w:hanging="284"/>
        <w:contextualSpacing w:val="0"/>
        <w:jc w:val="both"/>
      </w:pPr>
      <w:r w:rsidRPr="00502B48">
        <w:t>M</w:t>
      </w:r>
      <w:r w:rsidR="00BF46C2" w:rsidRPr="00502B48">
        <w:t xml:space="preserve">agazynowanie odpadów, o których mowa powyżej, </w:t>
      </w:r>
      <w:r w:rsidR="00B62240" w:rsidRPr="00502B48">
        <w:t xml:space="preserve">w miejscach </w:t>
      </w:r>
      <w:r w:rsidR="00066588" w:rsidRPr="00502B48">
        <w:t>przeznaczonyc</w:t>
      </w:r>
      <w:r w:rsidR="00DC4601" w:rsidRPr="00502B48">
        <w:t xml:space="preserve">h </w:t>
      </w:r>
      <w:r w:rsidR="00670C29" w:rsidRPr="00502B48">
        <w:br/>
      </w:r>
      <w:r w:rsidR="00DC4601" w:rsidRPr="00502B48">
        <w:t>do gromadzenia odpadów</w:t>
      </w:r>
      <w:r w:rsidR="00B62240" w:rsidRPr="00502B48">
        <w:t>, z wyłączeniem zab</w:t>
      </w:r>
      <w:r w:rsidR="00BF46C2" w:rsidRPr="00502B48">
        <w:t>udowy jednorodzinnej</w:t>
      </w:r>
      <w:r w:rsidR="00B62240" w:rsidRPr="00502B48">
        <w:t xml:space="preserve">, prowadzi </w:t>
      </w:r>
      <w:r w:rsidR="007308B9" w:rsidRPr="00502B48">
        <w:br/>
      </w:r>
      <w:r w:rsidR="00B62240" w:rsidRPr="00502B48">
        <w:t>się w zamykanych pojemnikach lub kontenerach</w:t>
      </w:r>
      <w:r w:rsidR="00BB466F" w:rsidRPr="00502B48">
        <w:t>, oznakowanych</w:t>
      </w:r>
      <w:r w:rsidR="00B62240" w:rsidRPr="00502B48">
        <w:t xml:space="preserve">, w sposób zabezpieczający przed rozprzestrzenianiem odpadów, zabezpieczonych przed dostępem osób </w:t>
      </w:r>
      <w:r w:rsidR="00066588" w:rsidRPr="00502B48">
        <w:t>postronnych</w:t>
      </w:r>
      <w:r w:rsidR="00B62240" w:rsidRPr="00502B48">
        <w:t xml:space="preserve"> oraz</w:t>
      </w:r>
      <w:r w:rsidR="001B5B14" w:rsidRPr="00502B48">
        <w:t xml:space="preserve"> zwierząt</w:t>
      </w:r>
      <w:r w:rsidRPr="00502B48">
        <w:t>.</w:t>
      </w:r>
    </w:p>
    <w:p w14:paraId="19949C7D" w14:textId="77777777" w:rsidR="00BF46C2" w:rsidRPr="00502B48" w:rsidRDefault="00BF46C2" w:rsidP="00502B48">
      <w:pPr>
        <w:pStyle w:val="Akapitzlist"/>
        <w:spacing w:before="120" w:after="120" w:line="360" w:lineRule="auto"/>
        <w:ind w:left="284"/>
        <w:contextualSpacing w:val="0"/>
        <w:jc w:val="both"/>
      </w:pPr>
    </w:p>
    <w:p w14:paraId="77AD36B4" w14:textId="2FB04D5C" w:rsidR="00B62240" w:rsidRPr="00502B48" w:rsidRDefault="00BE726E" w:rsidP="00502B48">
      <w:pPr>
        <w:pStyle w:val="Akapitzlist"/>
        <w:numPr>
          <w:ilvl w:val="0"/>
          <w:numId w:val="22"/>
        </w:numPr>
        <w:spacing w:before="120" w:after="120" w:line="360" w:lineRule="auto"/>
        <w:ind w:left="284" w:hanging="284"/>
        <w:contextualSpacing w:val="0"/>
        <w:jc w:val="both"/>
      </w:pPr>
      <w:r w:rsidRPr="00502B48">
        <w:lastRenderedPageBreak/>
        <w:t>M</w:t>
      </w:r>
      <w:r w:rsidR="00B62240" w:rsidRPr="00502B48">
        <w:t>agazynowanie odpadów w zabudowie jednorodzinnej prowadzi się w miejscach wyznaczonych na terenie posesji w zamykanych pojemnikach,</w:t>
      </w:r>
      <w:r w:rsidR="00BB466F" w:rsidRPr="00502B48">
        <w:t xml:space="preserve"> oznakowanych, w</w:t>
      </w:r>
      <w:r w:rsidR="00B62240" w:rsidRPr="00502B48">
        <w:t xml:space="preserve"> sposób zabezpieczający przed ich rozprzestrzenianiem, dostępem osób </w:t>
      </w:r>
      <w:r w:rsidR="00066588" w:rsidRPr="00502B48">
        <w:t xml:space="preserve">postronnych </w:t>
      </w:r>
      <w:r w:rsidR="00B62240" w:rsidRPr="00502B48">
        <w:t>oraz</w:t>
      </w:r>
      <w:r w:rsidR="001B5B14" w:rsidRPr="00502B48">
        <w:t xml:space="preserve"> zwierząt</w:t>
      </w:r>
      <w:r w:rsidR="00B62240" w:rsidRPr="00502B48">
        <w:t>.</w:t>
      </w:r>
    </w:p>
    <w:p w14:paraId="691CDC9F" w14:textId="537385A8" w:rsidR="007308B9" w:rsidRPr="00502B48" w:rsidRDefault="007308B9" w:rsidP="00502B48">
      <w:pPr>
        <w:spacing w:before="120" w:after="120" w:line="360" w:lineRule="auto"/>
        <w:jc w:val="both"/>
      </w:pPr>
    </w:p>
    <w:p w14:paraId="0994D5A8" w14:textId="7A2D853A" w:rsidR="00B63EF9" w:rsidRPr="00502B48" w:rsidRDefault="00502B48" w:rsidP="00502B48">
      <w:pPr>
        <w:spacing w:before="120" w:after="120" w:line="360" w:lineRule="auto"/>
        <w:ind w:left="426" w:hanging="426"/>
        <w:jc w:val="both"/>
        <w:rPr>
          <w:b/>
        </w:rPr>
      </w:pPr>
      <w:r w:rsidRPr="00502B48">
        <w:rPr>
          <w:b/>
        </w:rPr>
        <w:t>D</w:t>
      </w:r>
      <w:r w:rsidR="00C23098" w:rsidRPr="00502B48">
        <w:rPr>
          <w:b/>
        </w:rPr>
        <w:t xml:space="preserve">. </w:t>
      </w:r>
      <w:r w:rsidR="00B63EF9" w:rsidRPr="00502B48">
        <w:rPr>
          <w:b/>
        </w:rPr>
        <w:t>Wytyczne dla podmiotów zajmujących się</w:t>
      </w:r>
      <w:r w:rsidR="002E65D7" w:rsidRPr="00502B48">
        <w:rPr>
          <w:b/>
        </w:rPr>
        <w:t xml:space="preserve"> odbiorem</w:t>
      </w:r>
      <w:r w:rsidR="00112030" w:rsidRPr="00502B48">
        <w:rPr>
          <w:b/>
        </w:rPr>
        <w:t xml:space="preserve"> i</w:t>
      </w:r>
      <w:r w:rsidR="002E65D7" w:rsidRPr="00502B48">
        <w:rPr>
          <w:b/>
        </w:rPr>
        <w:t xml:space="preserve"> gospodarowaniem odpad</w:t>
      </w:r>
      <w:r w:rsidR="009913F8" w:rsidRPr="00502B48">
        <w:rPr>
          <w:b/>
        </w:rPr>
        <w:t>ami</w:t>
      </w:r>
      <w:r w:rsidR="002E65D7" w:rsidRPr="00502B48">
        <w:rPr>
          <w:b/>
        </w:rPr>
        <w:t>:</w:t>
      </w:r>
    </w:p>
    <w:p w14:paraId="51CD1FB1" w14:textId="6D620D17" w:rsidR="002E65D7" w:rsidRPr="00502B48" w:rsidRDefault="00BB1DDC" w:rsidP="00502B48">
      <w:pPr>
        <w:pStyle w:val="Akapitzlist"/>
        <w:numPr>
          <w:ilvl w:val="0"/>
          <w:numId w:val="18"/>
        </w:numPr>
        <w:spacing w:before="120" w:after="120" w:line="360" w:lineRule="auto"/>
        <w:ind w:hanging="436"/>
        <w:contextualSpacing w:val="0"/>
        <w:jc w:val="both"/>
      </w:pPr>
      <w:r w:rsidRPr="00502B48">
        <w:t>odpady</w:t>
      </w:r>
      <w:r w:rsidR="00D664D6" w:rsidRPr="00502B48">
        <w:t>,</w:t>
      </w:r>
      <w:r w:rsidRPr="00502B48">
        <w:t xml:space="preserve"> </w:t>
      </w:r>
      <w:r w:rsidR="002E65D7" w:rsidRPr="00502B48">
        <w:t>zgodnie z wstępnymi wytycznymi</w:t>
      </w:r>
      <w:r w:rsidR="00C46612" w:rsidRPr="00502B48">
        <w:t xml:space="preserve"> K</w:t>
      </w:r>
      <w:r w:rsidR="002E65D7" w:rsidRPr="00502B48">
        <w:t xml:space="preserve">omisji </w:t>
      </w:r>
      <w:r w:rsidR="00C46612" w:rsidRPr="00502B48">
        <w:t>E</w:t>
      </w:r>
      <w:r w:rsidR="002E65D7" w:rsidRPr="00502B48">
        <w:t>uropejskiej</w:t>
      </w:r>
      <w:r w:rsidR="001E3DFF" w:rsidRPr="00502B48">
        <w:t>,</w:t>
      </w:r>
      <w:r w:rsidR="00C46612" w:rsidRPr="00502B48">
        <w:t xml:space="preserve"> po 9 dniach</w:t>
      </w:r>
      <w:r w:rsidR="002E65D7" w:rsidRPr="00502B48">
        <w:t xml:space="preserve"> przestają stanowić zagrożenie,</w:t>
      </w:r>
    </w:p>
    <w:p w14:paraId="2DD53512" w14:textId="75FF1605" w:rsidR="00B63EF9" w:rsidRPr="00502B48" w:rsidRDefault="002E65D7" w:rsidP="00502B48">
      <w:pPr>
        <w:pStyle w:val="Akapitzlist"/>
        <w:numPr>
          <w:ilvl w:val="0"/>
          <w:numId w:val="18"/>
        </w:numPr>
        <w:spacing w:before="120" w:after="120" w:line="360" w:lineRule="auto"/>
        <w:ind w:hanging="436"/>
        <w:contextualSpacing w:val="0"/>
        <w:jc w:val="both"/>
      </w:pPr>
      <w:r w:rsidRPr="00502B48">
        <w:t>jeżeli worek, o który</w:t>
      </w:r>
      <w:r w:rsidR="00042792" w:rsidRPr="00502B48">
        <w:t>m</w:t>
      </w:r>
      <w:r w:rsidRPr="00502B48">
        <w:t xml:space="preserve"> mowa w Części A lit. a </w:t>
      </w:r>
      <w:r w:rsidR="00311F0E" w:rsidRPr="00502B48">
        <w:t xml:space="preserve">jest </w:t>
      </w:r>
      <w:r w:rsidRPr="00502B48">
        <w:t>rozerwany lub niezamknięty</w:t>
      </w:r>
      <w:r w:rsidR="00BB1DDC" w:rsidRPr="00502B48">
        <w:t xml:space="preserve"> należy w mia</w:t>
      </w:r>
      <w:r w:rsidRPr="00502B48">
        <w:t>rę możliwości poinformować osobę, która worek wystawiła (n</w:t>
      </w:r>
      <w:r w:rsidR="00311F0E" w:rsidRPr="00502B48">
        <w:t>p.</w:t>
      </w:r>
      <w:r w:rsidRPr="00502B48">
        <w:t xml:space="preserve"> </w:t>
      </w:r>
      <w:r w:rsidR="00BB1DDC" w:rsidRPr="00502B48">
        <w:t>przez umiesz</w:t>
      </w:r>
      <w:r w:rsidRPr="00502B48">
        <w:t>czenie kartki na drzwiach) o konieczności szczelnego zamykania odpadów,</w:t>
      </w:r>
    </w:p>
    <w:p w14:paraId="20237403" w14:textId="6DD6CD0E" w:rsidR="00216656" w:rsidRPr="00502B48" w:rsidRDefault="00545043" w:rsidP="00502B48">
      <w:pPr>
        <w:pStyle w:val="Akapitzlist"/>
        <w:numPr>
          <w:ilvl w:val="0"/>
          <w:numId w:val="18"/>
        </w:numPr>
        <w:spacing w:before="120" w:after="120" w:line="360" w:lineRule="auto"/>
        <w:ind w:hanging="436"/>
        <w:contextualSpacing w:val="0"/>
        <w:jc w:val="both"/>
      </w:pPr>
      <w:r w:rsidRPr="00502B48">
        <w:t xml:space="preserve">zaleca się, aby odpady </w:t>
      </w:r>
      <w:r w:rsidR="00216656" w:rsidRPr="00502B48">
        <w:t xml:space="preserve">selektywnie zebrane </w:t>
      </w:r>
      <w:r w:rsidR="00030982" w:rsidRPr="00502B48">
        <w:t xml:space="preserve">były </w:t>
      </w:r>
      <w:r w:rsidR="008F3915" w:rsidRPr="00502B48">
        <w:t xml:space="preserve">w miarę możliwości </w:t>
      </w:r>
      <w:r w:rsidRPr="00502B48">
        <w:t>magazynowane przez 9 dni przed sk</w:t>
      </w:r>
      <w:r w:rsidR="00164467" w:rsidRPr="00502B48">
        <w:t>ierowaniem ich do przetworzenia,</w:t>
      </w:r>
      <w:r w:rsidR="00311F0E" w:rsidRPr="00502B48">
        <w:t xml:space="preserve"> </w:t>
      </w:r>
    </w:p>
    <w:p w14:paraId="60A86CF4" w14:textId="44997482" w:rsidR="00164467" w:rsidRPr="00502B48" w:rsidRDefault="008E0F76" w:rsidP="00502B48">
      <w:pPr>
        <w:pStyle w:val="Akapitzlist"/>
        <w:numPr>
          <w:ilvl w:val="0"/>
          <w:numId w:val="18"/>
        </w:numPr>
        <w:spacing w:before="120" w:after="120" w:line="360" w:lineRule="auto"/>
        <w:ind w:hanging="436"/>
        <w:contextualSpacing w:val="0"/>
        <w:jc w:val="both"/>
      </w:pPr>
      <w:r w:rsidRPr="00502B48">
        <w:t xml:space="preserve">odpady </w:t>
      </w:r>
      <w:r w:rsidR="00246657" w:rsidRPr="00502B48">
        <w:t>w</w:t>
      </w:r>
      <w:r w:rsidRPr="00502B48">
        <w:t xml:space="preserve"> work</w:t>
      </w:r>
      <w:r w:rsidR="00246657" w:rsidRPr="00502B48">
        <w:t>ach</w:t>
      </w:r>
      <w:r w:rsidRPr="00502B48">
        <w:t xml:space="preserve">, o których mowa w Części A lit. a, nie powinny być przetwarzane </w:t>
      </w:r>
      <w:r w:rsidR="00502B48">
        <w:br/>
      </w:r>
      <w:r w:rsidRPr="00502B48">
        <w:t xml:space="preserve">z udziałem </w:t>
      </w:r>
      <w:r w:rsidR="00246657" w:rsidRPr="00502B48">
        <w:t xml:space="preserve">osób sortujących </w:t>
      </w:r>
      <w:r w:rsidRPr="00502B48">
        <w:t>– w przypadku braku możliwości technicznych przetwarzania wyłącznie na linia</w:t>
      </w:r>
      <w:r w:rsidR="00246657" w:rsidRPr="00502B48">
        <w:t>ch całkowicie zautomatyzowanych</w:t>
      </w:r>
      <w:r w:rsidR="001C30B6" w:rsidRPr="00502B48">
        <w:t xml:space="preserve"> bez udziału człowieka</w:t>
      </w:r>
      <w:r w:rsidR="00246657" w:rsidRPr="00502B48">
        <w:t xml:space="preserve">, odpady należy </w:t>
      </w:r>
      <w:r w:rsidRPr="00502B48">
        <w:t>kierować be</w:t>
      </w:r>
      <w:r w:rsidR="00246657" w:rsidRPr="00502B48">
        <w:t>zpośrednio do unieszkodliwiania</w:t>
      </w:r>
      <w:r w:rsidRPr="00502B48">
        <w:t xml:space="preserve"> </w:t>
      </w:r>
      <w:r w:rsidR="003069EB" w:rsidRPr="00502B48">
        <w:t xml:space="preserve">(zaleca się </w:t>
      </w:r>
      <w:r w:rsidR="00311F0E" w:rsidRPr="00502B48">
        <w:t xml:space="preserve">termiczne </w:t>
      </w:r>
      <w:r w:rsidR="00981FAF" w:rsidRPr="00502B48">
        <w:t>przekształcanie</w:t>
      </w:r>
      <w:r w:rsidR="003069EB" w:rsidRPr="00502B48">
        <w:t xml:space="preserve"> lub bezpośredn</w:t>
      </w:r>
      <w:r w:rsidR="00164467" w:rsidRPr="00502B48">
        <w:t>ie składowanie</w:t>
      </w:r>
      <w:r w:rsidRPr="00502B48">
        <w:t xml:space="preserve"> najlepiej na składowiskach </w:t>
      </w:r>
      <w:r w:rsidR="00502B48">
        <w:br/>
      </w:r>
      <w:r w:rsidRPr="00502B48">
        <w:t>z instalacją do aktywnego odgazowania</w:t>
      </w:r>
      <w:r w:rsidR="00164467" w:rsidRPr="00502B48">
        <w:t>),</w:t>
      </w:r>
    </w:p>
    <w:p w14:paraId="44F34B27" w14:textId="33ACCECD" w:rsidR="005232B1" w:rsidRPr="00502B48" w:rsidRDefault="007711D8" w:rsidP="00502B48">
      <w:pPr>
        <w:pStyle w:val="Akapitzlist"/>
        <w:numPr>
          <w:ilvl w:val="0"/>
          <w:numId w:val="18"/>
        </w:numPr>
        <w:spacing w:before="120" w:after="120" w:line="360" w:lineRule="auto"/>
        <w:ind w:hanging="436"/>
        <w:contextualSpacing w:val="0"/>
        <w:jc w:val="both"/>
      </w:pPr>
      <w:r w:rsidRPr="00502B48">
        <w:t xml:space="preserve">w przypadku niedoboru personelu w świadczeniu usług </w:t>
      </w:r>
      <w:r w:rsidR="00311F0E" w:rsidRPr="00502B48">
        <w:t xml:space="preserve">odbierania lub </w:t>
      </w:r>
      <w:r w:rsidR="005232B1" w:rsidRPr="00502B48">
        <w:t xml:space="preserve">zagospodarowywania odpadów </w:t>
      </w:r>
      <w:r w:rsidRPr="00502B48">
        <w:t>zaleca się</w:t>
      </w:r>
      <w:r w:rsidR="005232B1" w:rsidRPr="00502B48">
        <w:t>:</w:t>
      </w:r>
    </w:p>
    <w:p w14:paraId="1A097D5E" w14:textId="77777777" w:rsidR="005232B1" w:rsidRPr="00502B48" w:rsidRDefault="007711D8" w:rsidP="00502B48">
      <w:pPr>
        <w:pStyle w:val="Akapitzlist"/>
        <w:numPr>
          <w:ilvl w:val="0"/>
          <w:numId w:val="29"/>
        </w:numPr>
        <w:spacing w:before="120" w:after="120" w:line="360" w:lineRule="auto"/>
        <w:contextualSpacing w:val="0"/>
        <w:jc w:val="both"/>
      </w:pPr>
      <w:r w:rsidRPr="00502B48">
        <w:t xml:space="preserve">zmniejszenie częstotliwości odbioru </w:t>
      </w:r>
      <w:r w:rsidR="003F20E2" w:rsidRPr="00502B48">
        <w:t xml:space="preserve">selektywnie zebranych odpadów z frakcji szkła, papieru, metali i tworzyw sztucznych, </w:t>
      </w:r>
    </w:p>
    <w:p w14:paraId="5361FE96" w14:textId="076A2AFF" w:rsidR="005232B1" w:rsidRPr="00502B48" w:rsidRDefault="005232B1" w:rsidP="00502B48">
      <w:pPr>
        <w:pStyle w:val="Akapitzlist"/>
        <w:numPr>
          <w:ilvl w:val="0"/>
          <w:numId w:val="29"/>
        </w:numPr>
        <w:spacing w:before="120" w:after="120" w:line="360" w:lineRule="auto"/>
        <w:contextualSpacing w:val="0"/>
        <w:jc w:val="both"/>
      </w:pPr>
      <w:r w:rsidRPr="00502B48">
        <w:t>zapewnienie w pierwszej kolejności przetwarzania odpadów, o których mowa w Części A. lit. a</w:t>
      </w:r>
    </w:p>
    <w:p w14:paraId="2DBE7094" w14:textId="37236252" w:rsidR="007711D8" w:rsidRPr="00502B48" w:rsidRDefault="005232B1" w:rsidP="00502B48">
      <w:pPr>
        <w:spacing w:before="120" w:after="120" w:line="360" w:lineRule="auto"/>
        <w:ind w:left="284" w:firstLine="708"/>
        <w:jc w:val="both"/>
      </w:pPr>
      <w:r w:rsidRPr="00502B48">
        <w:t xml:space="preserve">– </w:t>
      </w:r>
      <w:r w:rsidR="007711D8" w:rsidRPr="00502B48">
        <w:t>w celu zapewnienia ciągłości odbioru i przetwarzania zmieszanych odpadów komunalny</w:t>
      </w:r>
      <w:r w:rsidR="00BA2CBD" w:rsidRPr="00502B48">
        <w:t>ch i bioodpadów,</w:t>
      </w:r>
    </w:p>
    <w:p w14:paraId="7059D321" w14:textId="095BADA2" w:rsidR="003560C7" w:rsidRPr="00502B48" w:rsidRDefault="003560C7" w:rsidP="00502B48">
      <w:pPr>
        <w:pStyle w:val="Akapitzlist"/>
        <w:numPr>
          <w:ilvl w:val="0"/>
          <w:numId w:val="18"/>
        </w:numPr>
        <w:spacing w:before="120" w:after="120" w:line="360" w:lineRule="auto"/>
        <w:ind w:hanging="436"/>
        <w:contextualSpacing w:val="0"/>
        <w:jc w:val="both"/>
      </w:pPr>
      <w:r w:rsidRPr="00502B48">
        <w:t>zaleca się ustanawianie</w:t>
      </w:r>
      <w:r w:rsidR="007711D8" w:rsidRPr="00502B48">
        <w:t xml:space="preserve"> szczególnych warunków pracy dla starszych pracowników</w:t>
      </w:r>
      <w:r w:rsidRPr="00502B48">
        <w:t>;</w:t>
      </w:r>
    </w:p>
    <w:p w14:paraId="7DF1AFE2" w14:textId="22A6C2FD" w:rsidR="007711D8" w:rsidRPr="00502B48" w:rsidRDefault="003560C7" w:rsidP="00502B48">
      <w:pPr>
        <w:pStyle w:val="Akapitzlist"/>
        <w:numPr>
          <w:ilvl w:val="0"/>
          <w:numId w:val="18"/>
        </w:numPr>
        <w:spacing w:before="120" w:after="120" w:line="360" w:lineRule="auto"/>
        <w:ind w:hanging="436"/>
        <w:contextualSpacing w:val="0"/>
        <w:jc w:val="both"/>
      </w:pPr>
      <w:r w:rsidRPr="00502B48">
        <w:t xml:space="preserve">w miarę możliwości </w:t>
      </w:r>
      <w:r w:rsidR="00311F0E" w:rsidRPr="00502B48">
        <w:t xml:space="preserve">i potrzeb zaleca się </w:t>
      </w:r>
      <w:r w:rsidRPr="00502B48">
        <w:t xml:space="preserve">zapewnienie </w:t>
      </w:r>
      <w:r w:rsidR="00BB466F" w:rsidRPr="00502B48">
        <w:t xml:space="preserve">środków ochrony indywidualnej </w:t>
      </w:r>
      <w:r w:rsidRPr="00502B48">
        <w:t xml:space="preserve">tj. </w:t>
      </w:r>
      <w:r w:rsidR="00BB466F" w:rsidRPr="00502B48">
        <w:t>okulary lub przyłbice, maski, rękawiczki i</w:t>
      </w:r>
      <w:r w:rsidR="00030982" w:rsidRPr="00502B48">
        <w:t xml:space="preserve"> </w:t>
      </w:r>
      <w:r w:rsidR="00311F0E" w:rsidRPr="00502B48">
        <w:t>ubrania robocze</w:t>
      </w:r>
      <w:r w:rsidR="00BB466F" w:rsidRPr="00502B48">
        <w:t>.</w:t>
      </w:r>
    </w:p>
    <w:p w14:paraId="1B6741FF" w14:textId="77777777" w:rsidR="00CB6FD0" w:rsidRPr="00502B48" w:rsidRDefault="00CB6FD0" w:rsidP="00502B48">
      <w:pPr>
        <w:tabs>
          <w:tab w:val="left" w:pos="6045"/>
        </w:tabs>
        <w:spacing w:before="120" w:after="120" w:line="360" w:lineRule="auto"/>
        <w:jc w:val="both"/>
      </w:pPr>
    </w:p>
    <w:p w14:paraId="527B89E9" w14:textId="5C61A6D6" w:rsidR="008A198F" w:rsidRPr="00502B48" w:rsidRDefault="008A198F" w:rsidP="00502B48">
      <w:pPr>
        <w:pStyle w:val="Akapitzlist"/>
        <w:numPr>
          <w:ilvl w:val="0"/>
          <w:numId w:val="31"/>
        </w:numPr>
        <w:tabs>
          <w:tab w:val="left" w:pos="6045"/>
        </w:tabs>
        <w:spacing w:before="120" w:after="120" w:line="360" w:lineRule="auto"/>
        <w:ind w:left="426" w:hanging="426"/>
        <w:contextualSpacing w:val="0"/>
        <w:jc w:val="both"/>
      </w:pPr>
      <w:r w:rsidRPr="00502B48">
        <w:lastRenderedPageBreak/>
        <w:t xml:space="preserve">Osobom </w:t>
      </w:r>
      <w:r w:rsidR="00BD0A0B" w:rsidRPr="00502B48">
        <w:t>mającym bezpośredni kontakt z</w:t>
      </w:r>
      <w:r w:rsidRPr="00502B48">
        <w:t xml:space="preserve"> odpadami</w:t>
      </w:r>
      <w:r w:rsidR="00BD0A0B" w:rsidRPr="00502B48">
        <w:t xml:space="preserve"> </w:t>
      </w:r>
      <w:r w:rsidR="00D00A30" w:rsidRPr="00502B48">
        <w:t xml:space="preserve">gromadzonymi w workach, o których mowa w Części A lit. a, </w:t>
      </w:r>
      <w:r w:rsidRPr="00502B48">
        <w:t>zaleca się:</w:t>
      </w:r>
    </w:p>
    <w:p w14:paraId="6866849C" w14:textId="0251221A" w:rsidR="008A198F" w:rsidRPr="00502B48" w:rsidRDefault="008A198F" w:rsidP="00502B48">
      <w:pPr>
        <w:pStyle w:val="Akapitzlist"/>
        <w:numPr>
          <w:ilvl w:val="1"/>
          <w:numId w:val="30"/>
        </w:numPr>
        <w:spacing w:before="120" w:after="120" w:line="360" w:lineRule="auto"/>
        <w:ind w:left="993" w:hanging="426"/>
        <w:contextualSpacing w:val="0"/>
        <w:jc w:val="both"/>
      </w:pPr>
      <w:r w:rsidRPr="00502B48">
        <w:t>stosowanie odpowiednich środków ochrony</w:t>
      </w:r>
      <w:r w:rsidR="00512E66" w:rsidRPr="00502B48">
        <w:t xml:space="preserve"> </w:t>
      </w:r>
      <w:r w:rsidR="00F23A61" w:rsidRPr="00502B48">
        <w:t>indywidualnej</w:t>
      </w:r>
      <w:r w:rsidRPr="00502B48">
        <w:t>, takich</w:t>
      </w:r>
      <w:r w:rsidR="00BD0A0B" w:rsidRPr="00502B48">
        <w:t xml:space="preserve"> jak </w:t>
      </w:r>
      <w:r w:rsidR="00F23A61" w:rsidRPr="00502B48">
        <w:t xml:space="preserve">gogle, przyłbice, </w:t>
      </w:r>
      <w:r w:rsidR="00BD0A0B" w:rsidRPr="00502B48">
        <w:t>maski, rękawiczki</w:t>
      </w:r>
      <w:r w:rsidR="005C03FE" w:rsidRPr="00502B48">
        <w:t xml:space="preserve">, </w:t>
      </w:r>
      <w:r w:rsidR="00F23A61" w:rsidRPr="00502B48">
        <w:t>odzież robocza i ochronna</w:t>
      </w:r>
      <w:r w:rsidR="00CB6FD0" w:rsidRPr="00502B48">
        <w:t>,</w:t>
      </w:r>
    </w:p>
    <w:p w14:paraId="3FFA5420" w14:textId="1050FE80" w:rsidR="004D11F6" w:rsidRPr="00502B48" w:rsidRDefault="008A198F" w:rsidP="00502B48">
      <w:pPr>
        <w:pStyle w:val="Akapitzlist"/>
        <w:numPr>
          <w:ilvl w:val="1"/>
          <w:numId w:val="30"/>
        </w:numPr>
        <w:spacing w:before="120" w:after="120" w:line="360" w:lineRule="auto"/>
        <w:ind w:left="993" w:hanging="426"/>
        <w:contextualSpacing w:val="0"/>
        <w:jc w:val="both"/>
      </w:pPr>
      <w:r w:rsidRPr="00502B48">
        <w:t xml:space="preserve">ścisłe przestrzeganie podwyższonych norm higieny, w tym częste zmiany </w:t>
      </w:r>
      <w:r w:rsidR="007308B9" w:rsidRPr="00502B48">
        <w:br/>
      </w:r>
      <w:r w:rsidRPr="00502B48">
        <w:t>i czyszczenie środków ochro</w:t>
      </w:r>
      <w:r w:rsidR="00BD0A0B" w:rsidRPr="00502B48">
        <w:t xml:space="preserve">ny </w:t>
      </w:r>
      <w:r w:rsidR="00F23A61" w:rsidRPr="00502B48">
        <w:t xml:space="preserve">indywidualnej </w:t>
      </w:r>
      <w:r w:rsidR="00BD0A0B" w:rsidRPr="00502B48">
        <w:t>oraz</w:t>
      </w:r>
      <w:r w:rsidRPr="00502B48">
        <w:t xml:space="preserve"> </w:t>
      </w:r>
      <w:r w:rsidR="00311F0E" w:rsidRPr="00502B48">
        <w:t xml:space="preserve">pranie </w:t>
      </w:r>
      <w:r w:rsidRPr="00502B48">
        <w:t xml:space="preserve">odzieży roboczej; wymiana rękawic; </w:t>
      </w:r>
    </w:p>
    <w:p w14:paraId="017A2858" w14:textId="517ACEC3" w:rsidR="008A198F" w:rsidRPr="00502B48" w:rsidRDefault="00BD0A0B" w:rsidP="00502B48">
      <w:pPr>
        <w:pStyle w:val="Akapitzlist"/>
        <w:numPr>
          <w:ilvl w:val="1"/>
          <w:numId w:val="30"/>
        </w:numPr>
        <w:spacing w:before="120" w:after="120" w:line="360" w:lineRule="auto"/>
        <w:ind w:left="993" w:hanging="426"/>
        <w:contextualSpacing w:val="0"/>
        <w:jc w:val="both"/>
      </w:pPr>
      <w:r w:rsidRPr="00502B48">
        <w:t>regularne dezynfekowanie urządzeń</w:t>
      </w:r>
      <w:r w:rsidR="008A198F" w:rsidRPr="00502B48">
        <w:t>, kabin</w:t>
      </w:r>
      <w:r w:rsidR="00F23A61" w:rsidRPr="00502B48">
        <w:t xml:space="preserve"> samochodowych</w:t>
      </w:r>
      <w:r w:rsidR="00CB6FD0" w:rsidRPr="00502B48">
        <w:t xml:space="preserve">, kabin urządzeń </w:t>
      </w:r>
      <w:r w:rsidR="007308B9" w:rsidRPr="00502B48">
        <w:br/>
      </w:r>
      <w:r w:rsidR="00CB6FD0" w:rsidRPr="00502B48">
        <w:t>na liniach sortowniczych w zakładach,</w:t>
      </w:r>
    </w:p>
    <w:p w14:paraId="466A6DD8" w14:textId="7B9DB464" w:rsidR="00F23A61" w:rsidRPr="00502B48" w:rsidRDefault="004D11F6" w:rsidP="00502B48">
      <w:pPr>
        <w:pStyle w:val="Akapitzlist"/>
        <w:numPr>
          <w:ilvl w:val="1"/>
          <w:numId w:val="30"/>
        </w:numPr>
        <w:spacing w:before="120" w:after="120" w:line="360" w:lineRule="auto"/>
        <w:ind w:left="993" w:hanging="426"/>
        <w:contextualSpacing w:val="0"/>
        <w:jc w:val="both"/>
      </w:pPr>
      <w:r w:rsidRPr="00502B48">
        <w:t>w miarę możliwości częste mycie rąk i ich dezynfekcja</w:t>
      </w:r>
      <w:r w:rsidR="00AD02C5" w:rsidRPr="00502B48">
        <w:t>,</w:t>
      </w:r>
    </w:p>
    <w:p w14:paraId="7C04C1F2" w14:textId="1383EEFE" w:rsidR="004D11F6" w:rsidRPr="00502B48" w:rsidRDefault="00F23A61" w:rsidP="00502B48">
      <w:pPr>
        <w:pStyle w:val="Akapitzlist"/>
        <w:numPr>
          <w:ilvl w:val="1"/>
          <w:numId w:val="30"/>
        </w:numPr>
        <w:spacing w:before="120" w:after="120" w:line="360" w:lineRule="auto"/>
        <w:ind w:left="993" w:hanging="426"/>
        <w:contextualSpacing w:val="0"/>
        <w:jc w:val="both"/>
      </w:pPr>
      <w:r w:rsidRPr="00502B48">
        <w:t>wyposa</w:t>
      </w:r>
      <w:r w:rsidR="00CB6FD0" w:rsidRPr="00502B48">
        <w:t>żenie pracowników w</w:t>
      </w:r>
      <w:r w:rsidRPr="00502B48">
        <w:t xml:space="preserve"> dozowniki z zalecanym płynem dezynfekcyjnym wirusobójczym do rąk.</w:t>
      </w:r>
    </w:p>
    <w:p w14:paraId="5D915B58" w14:textId="77777777" w:rsidR="004D11F6" w:rsidRPr="00CB6FD0" w:rsidRDefault="004D11F6" w:rsidP="00CB6FD0">
      <w:pPr>
        <w:pStyle w:val="Akapitzlist"/>
        <w:spacing w:before="120" w:after="120" w:line="360" w:lineRule="auto"/>
        <w:ind w:left="1440"/>
        <w:contextualSpacing w:val="0"/>
        <w:jc w:val="both"/>
      </w:pPr>
    </w:p>
    <w:p w14:paraId="2C6A37AE" w14:textId="77777777" w:rsidR="00B63EF9" w:rsidRPr="00CB6FD0" w:rsidRDefault="00B63EF9" w:rsidP="00CB6FD0">
      <w:pPr>
        <w:pStyle w:val="Akapitzlist"/>
        <w:spacing w:before="120" w:after="120" w:line="360" w:lineRule="auto"/>
        <w:ind w:left="1440"/>
        <w:contextualSpacing w:val="0"/>
        <w:jc w:val="both"/>
        <w:rPr>
          <w:b/>
        </w:rPr>
      </w:pPr>
    </w:p>
    <w:p w14:paraId="01E6D998" w14:textId="77777777" w:rsidR="00FF4F0F" w:rsidRPr="00CB6FD0" w:rsidRDefault="00FF4F0F" w:rsidP="00CB6FD0">
      <w:pPr>
        <w:spacing w:before="120" w:after="120" w:line="360" w:lineRule="auto"/>
        <w:jc w:val="both"/>
      </w:pPr>
    </w:p>
    <w:p w14:paraId="1036455C" w14:textId="77777777" w:rsidR="00747806" w:rsidRPr="00CB6FD0" w:rsidRDefault="00747806" w:rsidP="00CB6FD0">
      <w:pPr>
        <w:spacing w:before="120" w:after="120" w:line="360" w:lineRule="auto"/>
        <w:jc w:val="both"/>
      </w:pPr>
    </w:p>
    <w:sectPr w:rsidR="00747806" w:rsidRPr="00CB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B0AEA" w14:textId="77777777" w:rsidR="00372600" w:rsidRDefault="00372600" w:rsidP="00CC7F26">
      <w:r>
        <w:separator/>
      </w:r>
    </w:p>
  </w:endnote>
  <w:endnote w:type="continuationSeparator" w:id="0">
    <w:p w14:paraId="57F40D33" w14:textId="77777777" w:rsidR="00372600" w:rsidRDefault="00372600" w:rsidP="00CC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EE45E" w14:textId="77777777" w:rsidR="00372600" w:rsidRDefault="00372600" w:rsidP="00CC7F26">
      <w:r>
        <w:separator/>
      </w:r>
    </w:p>
  </w:footnote>
  <w:footnote w:type="continuationSeparator" w:id="0">
    <w:p w14:paraId="0F4F1941" w14:textId="77777777" w:rsidR="00372600" w:rsidRDefault="00372600" w:rsidP="00CC7F26">
      <w:r>
        <w:continuationSeparator/>
      </w:r>
    </w:p>
  </w:footnote>
  <w:footnote w:id="1">
    <w:p w14:paraId="705F46E4" w14:textId="521BF05D" w:rsidR="00762423" w:rsidRPr="00670C29" w:rsidRDefault="00762423" w:rsidP="00670C29">
      <w:pPr>
        <w:pStyle w:val="Tekstprzypisudolnego"/>
        <w:jc w:val="both"/>
        <w:rPr>
          <w:sz w:val="18"/>
        </w:rPr>
      </w:pPr>
      <w:r w:rsidRPr="00670C29">
        <w:rPr>
          <w:rStyle w:val="Odwoanieprzypisudolnego"/>
          <w:sz w:val="18"/>
        </w:rPr>
        <w:footnoteRef/>
      </w:r>
      <w:r w:rsidR="00670C29">
        <w:rPr>
          <w:sz w:val="18"/>
        </w:rPr>
        <w:t>A</w:t>
      </w:r>
      <w:r w:rsidRPr="00670C29">
        <w:rPr>
          <w:rFonts w:eastAsiaTheme="minorHAnsi" w:cs="Arial"/>
          <w:sz w:val="18"/>
          <w:szCs w:val="22"/>
          <w:lang w:eastAsia="en-US"/>
        </w:rPr>
        <w:t>rt. 2 pkt 12 ustawy z dnia 5 grudnia 2008 r. o zapobieganiu oraz zwalczaniu zakażeń i chorób zakaźnych u ludzi (</w:t>
      </w:r>
      <w:r w:rsidRPr="00670C29">
        <w:rPr>
          <w:sz w:val="18"/>
        </w:rPr>
        <w:t>Dz.</w:t>
      </w:r>
      <w:r w:rsidR="00670C29">
        <w:rPr>
          <w:sz w:val="18"/>
        </w:rPr>
        <w:t xml:space="preserve"> </w:t>
      </w:r>
      <w:r w:rsidRPr="00670C29">
        <w:rPr>
          <w:sz w:val="18"/>
        </w:rPr>
        <w:t xml:space="preserve">U. </w:t>
      </w:r>
      <w:r w:rsidR="00670C29">
        <w:rPr>
          <w:sz w:val="18"/>
        </w:rPr>
        <w:br/>
      </w:r>
      <w:r w:rsidRPr="00670C29">
        <w:rPr>
          <w:sz w:val="18"/>
        </w:rPr>
        <w:t xml:space="preserve">z 2019 r. poz. 1239, z </w:t>
      </w:r>
      <w:proofErr w:type="spellStart"/>
      <w:r w:rsidRPr="00670C29">
        <w:rPr>
          <w:sz w:val="18"/>
        </w:rPr>
        <w:t>poźn</w:t>
      </w:r>
      <w:proofErr w:type="spellEnd"/>
      <w:r w:rsidRPr="00670C29">
        <w:rPr>
          <w:sz w:val="18"/>
        </w:rPr>
        <w:t>.</w:t>
      </w:r>
      <w:r w:rsidR="00670C29">
        <w:rPr>
          <w:sz w:val="18"/>
        </w:rPr>
        <w:t xml:space="preserve"> </w:t>
      </w:r>
      <w:proofErr w:type="spellStart"/>
      <w:r w:rsidRPr="00670C29">
        <w:rPr>
          <w:sz w:val="18"/>
        </w:rPr>
        <w:t>zm</w:t>
      </w:r>
      <w:proofErr w:type="spellEnd"/>
      <w:r w:rsidRPr="00670C29">
        <w:rPr>
          <w:sz w:val="18"/>
        </w:rPr>
        <w:t>)</w:t>
      </w:r>
      <w:r w:rsidR="00670C29">
        <w:rPr>
          <w:sz w:val="18"/>
        </w:rPr>
        <w:t>.</w:t>
      </w:r>
    </w:p>
  </w:footnote>
  <w:footnote w:id="2">
    <w:p w14:paraId="122F7CA3" w14:textId="2FA6DB6F" w:rsidR="00762423" w:rsidRDefault="00762423" w:rsidP="00670C29">
      <w:pPr>
        <w:pStyle w:val="Tekstprzypisudolnego"/>
        <w:jc w:val="both"/>
      </w:pPr>
      <w:r w:rsidRPr="00670C29">
        <w:rPr>
          <w:rStyle w:val="Odwoanieprzypisudolnego"/>
          <w:sz w:val="18"/>
        </w:rPr>
        <w:footnoteRef/>
      </w:r>
      <w:r w:rsidRPr="00670C29">
        <w:rPr>
          <w:sz w:val="18"/>
        </w:rPr>
        <w:t xml:space="preserve"> </w:t>
      </w:r>
      <w:r w:rsidR="00670C29">
        <w:rPr>
          <w:rFonts w:eastAsiaTheme="minorHAnsi" w:cs="Arial"/>
          <w:sz w:val="18"/>
          <w:szCs w:val="22"/>
          <w:lang w:eastAsia="en-US"/>
        </w:rPr>
        <w:t>A</w:t>
      </w:r>
      <w:r w:rsidRPr="00670C29">
        <w:rPr>
          <w:rFonts w:eastAsiaTheme="minorHAnsi" w:cs="Arial"/>
          <w:sz w:val="18"/>
          <w:szCs w:val="22"/>
          <w:lang w:eastAsia="en-US"/>
        </w:rPr>
        <w:t>rt. 2 pkt 11 ustawy z dnia 5 grudnia 2008 r. o zapobieganiu oraz zwalczaniu zakażeń i chorób zakaźnych u ludzi</w:t>
      </w:r>
      <w:r w:rsidR="00670C29">
        <w:rPr>
          <w:rFonts w:eastAsiaTheme="minorHAnsi" w:cs="Arial"/>
          <w:sz w:val="18"/>
          <w:szCs w:val="22"/>
          <w:lang w:eastAsia="en-US"/>
        </w:rPr>
        <w:t>.</w:t>
      </w:r>
      <w:r w:rsidRPr="00670C29">
        <w:rPr>
          <w:rFonts w:eastAsiaTheme="minorHAnsi" w:cs="Arial"/>
          <w:i/>
          <w:sz w:val="18"/>
          <w:szCs w:val="22"/>
          <w:lang w:eastAsia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43C"/>
    <w:multiLevelType w:val="hybridMultilevel"/>
    <w:tmpl w:val="1876D430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7">
      <w:start w:val="1"/>
      <w:numFmt w:val="lowerLetter"/>
      <w:lvlText w:val="%3)"/>
      <w:lvlJc w:val="lef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04113E22"/>
    <w:multiLevelType w:val="hybridMultilevel"/>
    <w:tmpl w:val="B086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1B5E"/>
    <w:multiLevelType w:val="hybridMultilevel"/>
    <w:tmpl w:val="93CC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A4481"/>
    <w:multiLevelType w:val="hybridMultilevel"/>
    <w:tmpl w:val="7B5AA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828C1"/>
    <w:multiLevelType w:val="hybridMultilevel"/>
    <w:tmpl w:val="546C2830"/>
    <w:lvl w:ilvl="0" w:tplc="04150019">
      <w:start w:val="1"/>
      <w:numFmt w:val="lowerLetter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 w15:restartNumberingAfterBreak="0">
    <w:nsid w:val="0A8376C2"/>
    <w:multiLevelType w:val="hybridMultilevel"/>
    <w:tmpl w:val="6722F43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12B31135"/>
    <w:multiLevelType w:val="hybridMultilevel"/>
    <w:tmpl w:val="826253E0"/>
    <w:lvl w:ilvl="0" w:tplc="46802E8A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E6274"/>
    <w:multiLevelType w:val="hybridMultilevel"/>
    <w:tmpl w:val="966073AE"/>
    <w:lvl w:ilvl="0" w:tplc="04150019">
      <w:start w:val="1"/>
      <w:numFmt w:val="lowerLetter"/>
      <w:lvlText w:val="%1."/>
      <w:lvlJc w:val="left"/>
      <w:pPr>
        <w:ind w:left="2073" w:hanging="360"/>
      </w:p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15EC2C99"/>
    <w:multiLevelType w:val="hybridMultilevel"/>
    <w:tmpl w:val="D0D87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F2888"/>
    <w:multiLevelType w:val="hybridMultilevel"/>
    <w:tmpl w:val="31BEB4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94630"/>
    <w:multiLevelType w:val="hybridMultilevel"/>
    <w:tmpl w:val="D3EEE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F140B"/>
    <w:multiLevelType w:val="hybridMultilevel"/>
    <w:tmpl w:val="2BDE5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15F7F"/>
    <w:multiLevelType w:val="hybridMultilevel"/>
    <w:tmpl w:val="5BB80EF2"/>
    <w:lvl w:ilvl="0" w:tplc="9F62F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66F1D"/>
    <w:multiLevelType w:val="hybridMultilevel"/>
    <w:tmpl w:val="F872BB80"/>
    <w:lvl w:ilvl="0" w:tplc="199A93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62937"/>
    <w:multiLevelType w:val="hybridMultilevel"/>
    <w:tmpl w:val="D646CC18"/>
    <w:lvl w:ilvl="0" w:tplc="199A939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16A5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7421"/>
    <w:multiLevelType w:val="hybridMultilevel"/>
    <w:tmpl w:val="31EECD2C"/>
    <w:lvl w:ilvl="0" w:tplc="E79AA4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656409E" w:tentative="1">
      <w:start w:val="1"/>
      <w:numFmt w:val="lowerLetter"/>
      <w:lvlText w:val="%2."/>
      <w:lvlJc w:val="left"/>
      <w:pPr>
        <w:ind w:left="1440" w:hanging="360"/>
      </w:pPr>
    </w:lvl>
    <w:lvl w:ilvl="2" w:tplc="40489906" w:tentative="1">
      <w:start w:val="1"/>
      <w:numFmt w:val="lowerRoman"/>
      <w:lvlText w:val="%3."/>
      <w:lvlJc w:val="right"/>
      <w:pPr>
        <w:ind w:left="2160" w:hanging="180"/>
      </w:pPr>
    </w:lvl>
    <w:lvl w:ilvl="3" w:tplc="EE96B482" w:tentative="1">
      <w:start w:val="1"/>
      <w:numFmt w:val="decimal"/>
      <w:lvlText w:val="%4."/>
      <w:lvlJc w:val="left"/>
      <w:pPr>
        <w:ind w:left="2880" w:hanging="360"/>
      </w:pPr>
    </w:lvl>
    <w:lvl w:ilvl="4" w:tplc="64BC1614" w:tentative="1">
      <w:start w:val="1"/>
      <w:numFmt w:val="lowerLetter"/>
      <w:lvlText w:val="%5."/>
      <w:lvlJc w:val="left"/>
      <w:pPr>
        <w:ind w:left="3600" w:hanging="360"/>
      </w:pPr>
    </w:lvl>
    <w:lvl w:ilvl="5" w:tplc="556EEFA6" w:tentative="1">
      <w:start w:val="1"/>
      <w:numFmt w:val="lowerRoman"/>
      <w:lvlText w:val="%6."/>
      <w:lvlJc w:val="right"/>
      <w:pPr>
        <w:ind w:left="4320" w:hanging="180"/>
      </w:pPr>
    </w:lvl>
    <w:lvl w:ilvl="6" w:tplc="318E7848" w:tentative="1">
      <w:start w:val="1"/>
      <w:numFmt w:val="decimal"/>
      <w:lvlText w:val="%7."/>
      <w:lvlJc w:val="left"/>
      <w:pPr>
        <w:ind w:left="5040" w:hanging="360"/>
      </w:pPr>
    </w:lvl>
    <w:lvl w:ilvl="7" w:tplc="C034FEC8" w:tentative="1">
      <w:start w:val="1"/>
      <w:numFmt w:val="lowerLetter"/>
      <w:lvlText w:val="%8."/>
      <w:lvlJc w:val="left"/>
      <w:pPr>
        <w:ind w:left="5760" w:hanging="360"/>
      </w:pPr>
    </w:lvl>
    <w:lvl w:ilvl="8" w:tplc="01707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33824"/>
    <w:multiLevelType w:val="hybridMultilevel"/>
    <w:tmpl w:val="FE22F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834A8"/>
    <w:multiLevelType w:val="hybridMultilevel"/>
    <w:tmpl w:val="C2886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C324F"/>
    <w:multiLevelType w:val="hybridMultilevel"/>
    <w:tmpl w:val="BC4061CA"/>
    <w:lvl w:ilvl="0" w:tplc="8FC27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451EA"/>
    <w:multiLevelType w:val="hybridMultilevel"/>
    <w:tmpl w:val="96607DE6"/>
    <w:lvl w:ilvl="0" w:tplc="199A939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412C0"/>
    <w:multiLevelType w:val="hybridMultilevel"/>
    <w:tmpl w:val="E6DADD70"/>
    <w:lvl w:ilvl="0" w:tplc="199A939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441C8"/>
    <w:multiLevelType w:val="hybridMultilevel"/>
    <w:tmpl w:val="96A6DE42"/>
    <w:lvl w:ilvl="0" w:tplc="04150015">
      <w:start w:val="1"/>
      <w:numFmt w:val="upperLetter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62547002"/>
    <w:multiLevelType w:val="hybridMultilevel"/>
    <w:tmpl w:val="B24482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867EF9"/>
    <w:multiLevelType w:val="hybridMultilevel"/>
    <w:tmpl w:val="DB8E5F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90D4D"/>
    <w:multiLevelType w:val="hybridMultilevel"/>
    <w:tmpl w:val="0E68EC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01399"/>
    <w:multiLevelType w:val="hybridMultilevel"/>
    <w:tmpl w:val="966073AE"/>
    <w:lvl w:ilvl="0" w:tplc="04150019">
      <w:start w:val="1"/>
      <w:numFmt w:val="lowerLetter"/>
      <w:lvlText w:val="%1."/>
      <w:lvlJc w:val="left"/>
      <w:pPr>
        <w:ind w:left="2073" w:hanging="360"/>
      </w:p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6" w15:restartNumberingAfterBreak="0">
    <w:nsid w:val="6D7E39A5"/>
    <w:multiLevelType w:val="hybridMultilevel"/>
    <w:tmpl w:val="C762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10A28"/>
    <w:multiLevelType w:val="hybridMultilevel"/>
    <w:tmpl w:val="062E7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F40C9"/>
    <w:multiLevelType w:val="hybridMultilevel"/>
    <w:tmpl w:val="4DEA716C"/>
    <w:lvl w:ilvl="0" w:tplc="46802E8A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F517C"/>
    <w:multiLevelType w:val="hybridMultilevel"/>
    <w:tmpl w:val="B4129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C7EF6"/>
    <w:multiLevelType w:val="hybridMultilevel"/>
    <w:tmpl w:val="A9DCD3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25A93"/>
    <w:multiLevelType w:val="hybridMultilevel"/>
    <w:tmpl w:val="166C9768"/>
    <w:lvl w:ilvl="0" w:tplc="04150015">
      <w:start w:val="1"/>
      <w:numFmt w:val="upperLetter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2" w15:restartNumberingAfterBreak="0">
    <w:nsid w:val="7C4D57D8"/>
    <w:multiLevelType w:val="hybridMultilevel"/>
    <w:tmpl w:val="74EC0B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663D8A"/>
    <w:multiLevelType w:val="hybridMultilevel"/>
    <w:tmpl w:val="2F1EFCB0"/>
    <w:lvl w:ilvl="0" w:tplc="199A93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89CF3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2"/>
  </w:num>
  <w:num w:numId="4">
    <w:abstractNumId w:val="10"/>
  </w:num>
  <w:num w:numId="5">
    <w:abstractNumId w:val="11"/>
  </w:num>
  <w:num w:numId="6">
    <w:abstractNumId w:val="29"/>
  </w:num>
  <w:num w:numId="7">
    <w:abstractNumId w:val="33"/>
  </w:num>
  <w:num w:numId="8">
    <w:abstractNumId w:val="1"/>
  </w:num>
  <w:num w:numId="9">
    <w:abstractNumId w:val="15"/>
  </w:num>
  <w:num w:numId="10">
    <w:abstractNumId w:val="7"/>
  </w:num>
  <w:num w:numId="11">
    <w:abstractNumId w:val="4"/>
  </w:num>
  <w:num w:numId="12">
    <w:abstractNumId w:val="25"/>
  </w:num>
  <w:num w:numId="13">
    <w:abstractNumId w:val="31"/>
  </w:num>
  <w:num w:numId="14">
    <w:abstractNumId w:val="21"/>
  </w:num>
  <w:num w:numId="15">
    <w:abstractNumId w:val="28"/>
  </w:num>
  <w:num w:numId="16">
    <w:abstractNumId w:val="2"/>
  </w:num>
  <w:num w:numId="17">
    <w:abstractNumId w:val="22"/>
  </w:num>
  <w:num w:numId="18">
    <w:abstractNumId w:val="3"/>
  </w:num>
  <w:num w:numId="19">
    <w:abstractNumId w:val="16"/>
  </w:num>
  <w:num w:numId="20">
    <w:abstractNumId w:val="19"/>
  </w:num>
  <w:num w:numId="21">
    <w:abstractNumId w:val="14"/>
  </w:num>
  <w:num w:numId="22">
    <w:abstractNumId w:val="27"/>
  </w:num>
  <w:num w:numId="23">
    <w:abstractNumId w:val="5"/>
  </w:num>
  <w:num w:numId="24">
    <w:abstractNumId w:val="0"/>
  </w:num>
  <w:num w:numId="25">
    <w:abstractNumId w:val="26"/>
  </w:num>
  <w:num w:numId="26">
    <w:abstractNumId w:val="9"/>
  </w:num>
  <w:num w:numId="27">
    <w:abstractNumId w:val="24"/>
  </w:num>
  <w:num w:numId="28">
    <w:abstractNumId w:val="6"/>
  </w:num>
  <w:num w:numId="29">
    <w:abstractNumId w:val="32"/>
  </w:num>
  <w:num w:numId="30">
    <w:abstractNumId w:val="13"/>
  </w:num>
  <w:num w:numId="31">
    <w:abstractNumId w:val="23"/>
  </w:num>
  <w:num w:numId="32">
    <w:abstractNumId w:val="18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01"/>
    <w:rsid w:val="000047DC"/>
    <w:rsid w:val="00030982"/>
    <w:rsid w:val="00031FFD"/>
    <w:rsid w:val="00034353"/>
    <w:rsid w:val="00042792"/>
    <w:rsid w:val="000465B5"/>
    <w:rsid w:val="0006598B"/>
    <w:rsid w:val="00066588"/>
    <w:rsid w:val="000710C6"/>
    <w:rsid w:val="0007597C"/>
    <w:rsid w:val="00093D95"/>
    <w:rsid w:val="000A7832"/>
    <w:rsid w:val="000E0FAA"/>
    <w:rsid w:val="000F4D90"/>
    <w:rsid w:val="000F5E66"/>
    <w:rsid w:val="00112030"/>
    <w:rsid w:val="00114722"/>
    <w:rsid w:val="00156CF4"/>
    <w:rsid w:val="00164467"/>
    <w:rsid w:val="0017351B"/>
    <w:rsid w:val="00176892"/>
    <w:rsid w:val="00193D0E"/>
    <w:rsid w:val="001B5B14"/>
    <w:rsid w:val="001B7D91"/>
    <w:rsid w:val="001C30B6"/>
    <w:rsid w:val="001E3DFF"/>
    <w:rsid w:val="001F1CFA"/>
    <w:rsid w:val="0021442A"/>
    <w:rsid w:val="00216656"/>
    <w:rsid w:val="002166EA"/>
    <w:rsid w:val="00217FAD"/>
    <w:rsid w:val="00235A83"/>
    <w:rsid w:val="00246657"/>
    <w:rsid w:val="002551E9"/>
    <w:rsid w:val="002714E3"/>
    <w:rsid w:val="0028001F"/>
    <w:rsid w:val="002856B9"/>
    <w:rsid w:val="002A0A3B"/>
    <w:rsid w:val="002B1285"/>
    <w:rsid w:val="002E65D7"/>
    <w:rsid w:val="002F613F"/>
    <w:rsid w:val="003069EB"/>
    <w:rsid w:val="00311F0E"/>
    <w:rsid w:val="00326BAC"/>
    <w:rsid w:val="00336A47"/>
    <w:rsid w:val="00340905"/>
    <w:rsid w:val="00355934"/>
    <w:rsid w:val="003560C7"/>
    <w:rsid w:val="003568BF"/>
    <w:rsid w:val="00372600"/>
    <w:rsid w:val="00377490"/>
    <w:rsid w:val="003778E0"/>
    <w:rsid w:val="00382D66"/>
    <w:rsid w:val="003A2455"/>
    <w:rsid w:val="003C2A1F"/>
    <w:rsid w:val="003F20E2"/>
    <w:rsid w:val="00406342"/>
    <w:rsid w:val="00434AF6"/>
    <w:rsid w:val="00444F5D"/>
    <w:rsid w:val="00455DBD"/>
    <w:rsid w:val="00466B49"/>
    <w:rsid w:val="00476CAA"/>
    <w:rsid w:val="004807B2"/>
    <w:rsid w:val="004841F6"/>
    <w:rsid w:val="004C1B4B"/>
    <w:rsid w:val="004C3740"/>
    <w:rsid w:val="004D11F6"/>
    <w:rsid w:val="004D7C2D"/>
    <w:rsid w:val="004E3AD8"/>
    <w:rsid w:val="00502B48"/>
    <w:rsid w:val="005038D7"/>
    <w:rsid w:val="00512E66"/>
    <w:rsid w:val="005232B1"/>
    <w:rsid w:val="00545043"/>
    <w:rsid w:val="005546D7"/>
    <w:rsid w:val="00555EEB"/>
    <w:rsid w:val="005602A1"/>
    <w:rsid w:val="005B518E"/>
    <w:rsid w:val="005C03FE"/>
    <w:rsid w:val="00603118"/>
    <w:rsid w:val="00625CCE"/>
    <w:rsid w:val="00670C29"/>
    <w:rsid w:val="0067638E"/>
    <w:rsid w:val="0068164C"/>
    <w:rsid w:val="00694873"/>
    <w:rsid w:val="00695801"/>
    <w:rsid w:val="00697562"/>
    <w:rsid w:val="006A2F4E"/>
    <w:rsid w:val="006A3BB2"/>
    <w:rsid w:val="006C2031"/>
    <w:rsid w:val="006C430B"/>
    <w:rsid w:val="006C5BBF"/>
    <w:rsid w:val="006D1626"/>
    <w:rsid w:val="006F3401"/>
    <w:rsid w:val="00703FE9"/>
    <w:rsid w:val="00710770"/>
    <w:rsid w:val="0071231C"/>
    <w:rsid w:val="00716259"/>
    <w:rsid w:val="007308B9"/>
    <w:rsid w:val="00747806"/>
    <w:rsid w:val="00762423"/>
    <w:rsid w:val="00766265"/>
    <w:rsid w:val="007711D8"/>
    <w:rsid w:val="00774104"/>
    <w:rsid w:val="00782D6C"/>
    <w:rsid w:val="007B0AFA"/>
    <w:rsid w:val="007F5C4F"/>
    <w:rsid w:val="007F6208"/>
    <w:rsid w:val="008113A1"/>
    <w:rsid w:val="0081259F"/>
    <w:rsid w:val="00826B5D"/>
    <w:rsid w:val="00832884"/>
    <w:rsid w:val="00842F46"/>
    <w:rsid w:val="0084692A"/>
    <w:rsid w:val="008713D2"/>
    <w:rsid w:val="00897745"/>
    <w:rsid w:val="008A198F"/>
    <w:rsid w:val="008E0F76"/>
    <w:rsid w:val="008F3915"/>
    <w:rsid w:val="009541D2"/>
    <w:rsid w:val="00956D49"/>
    <w:rsid w:val="00957021"/>
    <w:rsid w:val="009758EC"/>
    <w:rsid w:val="00981FAF"/>
    <w:rsid w:val="009913F8"/>
    <w:rsid w:val="009975C2"/>
    <w:rsid w:val="009B1DF4"/>
    <w:rsid w:val="00A33F3E"/>
    <w:rsid w:val="00A35BD6"/>
    <w:rsid w:val="00A5049F"/>
    <w:rsid w:val="00A737C1"/>
    <w:rsid w:val="00A83975"/>
    <w:rsid w:val="00A962CE"/>
    <w:rsid w:val="00AA1EDD"/>
    <w:rsid w:val="00AA268E"/>
    <w:rsid w:val="00AA7CD2"/>
    <w:rsid w:val="00AD02C5"/>
    <w:rsid w:val="00AD22A8"/>
    <w:rsid w:val="00B33767"/>
    <w:rsid w:val="00B52AF0"/>
    <w:rsid w:val="00B55951"/>
    <w:rsid w:val="00B57A0A"/>
    <w:rsid w:val="00B62240"/>
    <w:rsid w:val="00B63EF9"/>
    <w:rsid w:val="00B93BA3"/>
    <w:rsid w:val="00BA2CBD"/>
    <w:rsid w:val="00BB1DDC"/>
    <w:rsid w:val="00BB466F"/>
    <w:rsid w:val="00BB595F"/>
    <w:rsid w:val="00BC2698"/>
    <w:rsid w:val="00BD0A0B"/>
    <w:rsid w:val="00BE726E"/>
    <w:rsid w:val="00BF46C2"/>
    <w:rsid w:val="00C23098"/>
    <w:rsid w:val="00C33463"/>
    <w:rsid w:val="00C40D0A"/>
    <w:rsid w:val="00C46612"/>
    <w:rsid w:val="00C550E4"/>
    <w:rsid w:val="00C8623A"/>
    <w:rsid w:val="00CB5E06"/>
    <w:rsid w:val="00CB6FD0"/>
    <w:rsid w:val="00CC29A1"/>
    <w:rsid w:val="00CC2F65"/>
    <w:rsid w:val="00CC7F26"/>
    <w:rsid w:val="00CD18DB"/>
    <w:rsid w:val="00CF4AD5"/>
    <w:rsid w:val="00D00A30"/>
    <w:rsid w:val="00D664D6"/>
    <w:rsid w:val="00D752FE"/>
    <w:rsid w:val="00D921BE"/>
    <w:rsid w:val="00DA63AD"/>
    <w:rsid w:val="00DC4601"/>
    <w:rsid w:val="00DD5CBB"/>
    <w:rsid w:val="00DF0985"/>
    <w:rsid w:val="00DF6F0D"/>
    <w:rsid w:val="00E00D37"/>
    <w:rsid w:val="00E24475"/>
    <w:rsid w:val="00E552D4"/>
    <w:rsid w:val="00E62348"/>
    <w:rsid w:val="00EA61F6"/>
    <w:rsid w:val="00EB2AFA"/>
    <w:rsid w:val="00ED10C3"/>
    <w:rsid w:val="00EF1402"/>
    <w:rsid w:val="00EF5015"/>
    <w:rsid w:val="00F00769"/>
    <w:rsid w:val="00F1266B"/>
    <w:rsid w:val="00F23A61"/>
    <w:rsid w:val="00F253E9"/>
    <w:rsid w:val="00F34528"/>
    <w:rsid w:val="00F741D7"/>
    <w:rsid w:val="00F877FF"/>
    <w:rsid w:val="00F921AF"/>
    <w:rsid w:val="00F96BA3"/>
    <w:rsid w:val="00FA1D45"/>
    <w:rsid w:val="00FE3482"/>
    <w:rsid w:val="00FE369D"/>
    <w:rsid w:val="00FE542D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40F6"/>
  <w15:docId w15:val="{F59A0C49-0C09-469E-AA94-ECEDCA9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F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F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4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2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2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2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2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4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34A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0EC17-8761-4005-9E72-11B4C142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Adamczyk-Gorzkowska Anna</dc:creator>
  <cp:lastModifiedBy>BEREZOWSKA Marzena</cp:lastModifiedBy>
  <cp:revision>2</cp:revision>
  <cp:lastPrinted>2020-04-02T19:37:00Z</cp:lastPrinted>
  <dcterms:created xsi:type="dcterms:W3CDTF">2020-04-03T12:38:00Z</dcterms:created>
  <dcterms:modified xsi:type="dcterms:W3CDTF">2020-04-03T12:38:00Z</dcterms:modified>
</cp:coreProperties>
</file>