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8F" w:rsidRDefault="00D17E8F" w:rsidP="00D1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RG.0002.03.2018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Cisna, dnia 28.11.2018 r.</w:t>
      </w:r>
    </w:p>
    <w:p w:rsidR="00D17E8F" w:rsidRDefault="00D17E8F" w:rsidP="00D17E8F">
      <w:pPr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D17E8F" w:rsidRDefault="00D17E8F" w:rsidP="00D17E8F">
      <w:pPr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E8F" w:rsidRDefault="00D17E8F" w:rsidP="00D17E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podstawie art. 20 ust. 1 ustawy z dnia 8 marca 1990 r. o samorządzie gminnym (Dz. U. z 2018 r. poz. 994 z późn.zm.) </w:t>
      </w:r>
      <w:r>
        <w:rPr>
          <w:rFonts w:ascii="Times New Roman" w:hAnsi="Times New Roman" w:cs="Times New Roman"/>
          <w:b/>
          <w:sz w:val="24"/>
          <w:szCs w:val="24"/>
        </w:rPr>
        <w:t xml:space="preserve">zapraszam na III sesję Rady Gminy Cisna w dniu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5 grudnia 2018 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godz. 10.00 </w:t>
      </w:r>
      <w:r>
        <w:rPr>
          <w:rFonts w:ascii="Times New Roman" w:hAnsi="Times New Roman" w:cs="Times New Roman"/>
          <w:sz w:val="24"/>
          <w:szCs w:val="24"/>
        </w:rPr>
        <w:t xml:space="preserve">w sali posiedzeń Urzędu Gminy w Cisnej </w:t>
      </w:r>
      <w:r>
        <w:rPr>
          <w:rFonts w:ascii="Times New Roman" w:hAnsi="Times New Roman" w:cs="Times New Roman"/>
          <w:sz w:val="24"/>
          <w:szCs w:val="24"/>
        </w:rPr>
        <w:br/>
        <w:t>z proponowanym porządkiem obrad:</w:t>
      </w:r>
    </w:p>
    <w:p w:rsidR="00D17E8F" w:rsidRDefault="00D17E8F" w:rsidP="00D17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Otwarcie sesji i sprawdzenie prawomocności obrad.</w:t>
      </w:r>
    </w:p>
    <w:p w:rsidR="00D17E8F" w:rsidRDefault="00D17E8F" w:rsidP="00D17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Przyjęcie porządku obrad.</w:t>
      </w:r>
    </w:p>
    <w:p w:rsidR="00D17E8F" w:rsidRDefault="00D17E8F" w:rsidP="00D17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Zatwierdzenie protokołu z I</w:t>
      </w:r>
      <w:r w:rsidR="00051BA4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sesji Rady Gminy.</w:t>
      </w:r>
    </w:p>
    <w:p w:rsidR="00D17E8F" w:rsidRDefault="00D17E8F" w:rsidP="00D17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Podjęcie uchwał:</w:t>
      </w:r>
    </w:p>
    <w:p w:rsidR="00D17E8F" w:rsidRDefault="00D17E8F" w:rsidP="00D17E8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D17E8F" w:rsidRPr="00FE1C3D" w:rsidRDefault="00D17E8F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>- Nr III/9/2018 w sprawie określenia wysokości stawek podatku od nieruchomości na terenie gminy</w:t>
      </w:r>
    </w:p>
    <w:p w:rsidR="00D17E8F" w:rsidRPr="00FE1C3D" w:rsidRDefault="00D17E8F" w:rsidP="007765B7">
      <w:pPr>
        <w:pStyle w:val="Akapitzli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 xml:space="preserve">-  Nr III/10/2018 </w:t>
      </w:r>
      <w:r w:rsidRPr="00FE1C3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sprawie utraty mocy uchwały Nr X/107/99 Rady Gminy w Cisnej z dnia 7 września 1999 r. w sprawie przyznania wynagrodzenia dla sołtysa sołectwa Cisna za dozór nad lasem gminnym</w:t>
      </w:r>
    </w:p>
    <w:p w:rsidR="00D17E8F" w:rsidRPr="00FE1C3D" w:rsidRDefault="00D17E8F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>- Nr III/11/2018 w sprawie uchwalenia Regulaminu utrzymania czystości i porządku na terenie Gminy Cisna</w:t>
      </w:r>
    </w:p>
    <w:p w:rsidR="00D17E8F" w:rsidRPr="00FE1C3D" w:rsidRDefault="00D17E8F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 xml:space="preserve">- Nr III/12/2018 w sprawie szczegółowego sposobu i zakresu usług w zakresie odbierania odpadów komunalnych od właścicieli nieruchomości </w:t>
      </w:r>
      <w:r w:rsidR="00FE1C3D" w:rsidRPr="00FE1C3D">
        <w:rPr>
          <w:rFonts w:ascii="Times New Roman" w:hAnsi="Times New Roman" w:cs="Times New Roman"/>
          <w:b/>
          <w:i/>
          <w:sz w:val="24"/>
          <w:szCs w:val="24"/>
        </w:rPr>
        <w:t>i zagospodarowania tych odpadów, w zamian za uiszczoną przez właściciela nieruchomości opłatę za gospodarowanie odpadami komunalnymi</w:t>
      </w:r>
    </w:p>
    <w:p w:rsidR="00FE1C3D" w:rsidRPr="00FE1C3D" w:rsidRDefault="00FE1C3D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>- Nr III/13/2018 w sprawie: terminu, częstotliwości i trybu uiszczania opłaty za gospodarowanie odpadami komunalnymi</w:t>
      </w:r>
    </w:p>
    <w:p w:rsidR="00FE1C3D" w:rsidRPr="00FE1C3D" w:rsidRDefault="00FE1C3D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>- Nr III/14/2018 w sprawie wyboru metody ustalenia opłaty za gospodarowanie odpadami komunalnymi oraz ustalenia wysokości tej opłaty i stawki opłaty za pojemniki</w:t>
      </w:r>
    </w:p>
    <w:p w:rsidR="00FE1C3D" w:rsidRPr="00FE1C3D" w:rsidRDefault="00FE1C3D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>- Nr III/15/2018 w sprawie określenia wzoru deklaracji o wysokości opłaty za gospodarowanie odpadami komunalnymi oraz warunków i trybu składania deklaracji za pomocą środków komunikacji elektronicznej</w:t>
      </w:r>
    </w:p>
    <w:p w:rsidR="00FE1C3D" w:rsidRPr="00FE1C3D" w:rsidRDefault="00FE1C3D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>- Nr III/16/2018 w sprawie ustalenia stawki opłaty za pojemnik o określonej pojemności w przypadku nieruchomości niezamieszkałych, na których powstają odpady komunalne</w:t>
      </w:r>
    </w:p>
    <w:p w:rsidR="00FE1C3D" w:rsidRPr="00FE1C3D" w:rsidRDefault="00FE1C3D" w:rsidP="007765B7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C3D">
        <w:rPr>
          <w:rFonts w:ascii="Times New Roman" w:hAnsi="Times New Roman" w:cs="Times New Roman"/>
          <w:b/>
          <w:i/>
          <w:sz w:val="24"/>
          <w:szCs w:val="24"/>
        </w:rPr>
        <w:t>- Nr III/17/2018 w sprawie ustalenia ryczałtowej stawki opłaty za gospodarowanie odpadam</w:t>
      </w:r>
      <w:r w:rsidR="007765B7">
        <w:rPr>
          <w:rFonts w:ascii="Times New Roman" w:hAnsi="Times New Roman" w:cs="Times New Roman"/>
          <w:b/>
          <w:i/>
          <w:sz w:val="24"/>
          <w:szCs w:val="24"/>
        </w:rPr>
        <w:t>i komunalnymi dla nieruchomości,</w:t>
      </w:r>
      <w:r w:rsidRPr="00FE1C3D">
        <w:rPr>
          <w:rFonts w:ascii="Times New Roman" w:hAnsi="Times New Roman" w:cs="Times New Roman"/>
          <w:b/>
          <w:i/>
          <w:sz w:val="24"/>
          <w:szCs w:val="24"/>
        </w:rPr>
        <w:t xml:space="preserve"> na których znajdują się domki letniskowe, lub innych nieruchomości wykorzystywanych na cele rekreacyjno-wypoczynkowe</w:t>
      </w:r>
    </w:p>
    <w:p w:rsidR="00FE1C3D" w:rsidRPr="00FE1C3D" w:rsidRDefault="00FE1C3D" w:rsidP="00FE1C3D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:rsidR="00D17E8F" w:rsidRPr="00FE1C3D" w:rsidRDefault="00D17E8F" w:rsidP="00FE1C3D">
      <w:pPr>
        <w:pStyle w:val="Akapitzlist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5. Wolne wnioski</w:t>
      </w:r>
    </w:p>
    <w:p w:rsidR="00D17E8F" w:rsidRDefault="00D17E8F" w:rsidP="00D17E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6. Zakończenie obrad sesji.</w:t>
      </w:r>
    </w:p>
    <w:p w:rsidR="00D17E8F" w:rsidRDefault="00D17E8F" w:rsidP="00D17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E8F" w:rsidRDefault="00D17E8F" w:rsidP="00D1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E8F" w:rsidRDefault="00D17E8F" w:rsidP="00D17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Bogusław Bajorek  </w:t>
      </w: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7E8F" w:rsidRDefault="00D17E8F" w:rsidP="00D17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E8F" w:rsidRDefault="00D17E8F" w:rsidP="00D17E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</w:t>
      </w:r>
      <w:r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art. 25 ust. 3 ustawy z dnia 8 marca 1990r. o samorządzie gminnym (Dz. U. z 2018 r. poz. 994 z późn.zm.), niniejsze zawiadomienie jest podstawą do zwolnienia radnego/radnej od pracy zawodowej w celu umożliwienia mu udziału w pracach organów gminy.</w:t>
      </w:r>
    </w:p>
    <w:p w:rsidR="001D2E23" w:rsidRDefault="001D2E23"/>
    <w:sectPr w:rsidR="001D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637"/>
    <w:multiLevelType w:val="hybridMultilevel"/>
    <w:tmpl w:val="CE96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8F"/>
    <w:rsid w:val="00051BA4"/>
    <w:rsid w:val="001D2E23"/>
    <w:rsid w:val="007765B7"/>
    <w:rsid w:val="00D17E8F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F0A5A-A718-41F0-AB7D-7887E683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Przemyslaw Bogusz</cp:lastModifiedBy>
  <cp:revision>2</cp:revision>
  <dcterms:created xsi:type="dcterms:W3CDTF">2018-11-28T13:59:00Z</dcterms:created>
  <dcterms:modified xsi:type="dcterms:W3CDTF">2018-11-28T14:25:00Z</dcterms:modified>
</cp:coreProperties>
</file>